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FF8" w:rsidRDefault="00782FF8" w:rsidP="00782FF8">
      <w:pPr>
        <w:pStyle w:val="BodyText"/>
        <w:tabs>
          <w:tab w:val="left" w:pos="8820"/>
        </w:tabs>
        <w:spacing w:before="74" w:line="244" w:lineRule="auto"/>
        <w:ind w:right="209"/>
      </w:pPr>
      <w:r>
        <w:rPr>
          <w:noProof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1EBE5A21" wp14:editId="07947417">
            <wp:simplePos x="0" y="0"/>
            <wp:positionH relativeFrom="column">
              <wp:posOffset>0</wp:posOffset>
            </wp:positionH>
            <wp:positionV relativeFrom="paragraph">
              <wp:posOffset>-314960</wp:posOffset>
            </wp:positionV>
            <wp:extent cx="979170" cy="988060"/>
            <wp:effectExtent l="0" t="0" r="0" b="2540"/>
            <wp:wrapNone/>
            <wp:docPr id="4" name="Picture 4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0B7058">
        <w:rPr>
          <w:noProof/>
          <w:lang w:val="sr-Latn-RS" w:eastAsia="sr-Latn-RS"/>
        </w:rPr>
        <w:drawing>
          <wp:inline distT="0" distB="0" distL="0" distR="0" wp14:anchorId="6CEE22CD" wp14:editId="06BA1321">
            <wp:extent cx="742950" cy="638175"/>
            <wp:effectExtent l="0" t="0" r="0" b="9525"/>
            <wp:docPr id="3" name="Picture 3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FF8" w:rsidRDefault="00782FF8">
      <w:pPr>
        <w:pStyle w:val="BodyText"/>
        <w:spacing w:before="74" w:line="244" w:lineRule="auto"/>
        <w:ind w:right="209"/>
      </w:pPr>
    </w:p>
    <w:p w:rsidR="0048437B" w:rsidRPr="00432B0A" w:rsidRDefault="00F73D88" w:rsidP="0048437B">
      <w:pPr>
        <w:pStyle w:val="BodyText"/>
        <w:spacing w:before="68"/>
        <w:ind w:left="284" w:right="208" w:hanging="284"/>
        <w:rPr>
          <w:lang w:val="sr-Cyrl-RS"/>
        </w:rPr>
      </w:pPr>
      <w:r>
        <w:t xml:space="preserve">    </w:t>
      </w:r>
      <w:r w:rsidR="00E27EFF">
        <w:t xml:space="preserve">На основу члана 43. став 1. тачка 5. Закона о запошљавању и осигурању за случај незапослености („Сл. гласник РСˮ, бр. 36/09, 88/10, 38/15, 113/17 </w:t>
      </w:r>
      <w:r w:rsidR="00E27EFF">
        <w:rPr>
          <w:w w:val="160"/>
        </w:rPr>
        <w:t>–</w:t>
      </w:r>
      <w:r w:rsidR="00E27EFF">
        <w:rPr>
          <w:spacing w:val="-16"/>
          <w:w w:val="160"/>
        </w:rPr>
        <w:t xml:space="preserve"> </w:t>
      </w:r>
      <w:r w:rsidR="00E27EFF">
        <w:t xml:space="preserve">др. закон, 113/17 и 49/21), члана 11. став 1. тачка 3. Закона о професионалној рехабилитацији и запошљавању особа са инвалидитетом („Сл. гласник РСˮ, бр. 36/09, 32/13 и 14/22 </w:t>
      </w:r>
      <w:r w:rsidR="00E27EFF">
        <w:rPr>
          <w:w w:val="160"/>
        </w:rPr>
        <w:t>–</w:t>
      </w:r>
      <w:r w:rsidR="00E27EFF">
        <w:rPr>
          <w:spacing w:val="-26"/>
          <w:w w:val="160"/>
        </w:rPr>
        <w:t xml:space="preserve"> </w:t>
      </w:r>
      <w:r w:rsidR="00E27EFF">
        <w:t>др. закон), Акционог плана за период од 2024. до 2026. године за спровођење Стратегије запошљавања у</w:t>
      </w:r>
      <w:r w:rsidR="00E27EFF">
        <w:rPr>
          <w:spacing w:val="-3"/>
        </w:rPr>
        <w:t xml:space="preserve"> </w:t>
      </w:r>
      <w:r w:rsidR="00E27EFF">
        <w:t>Републици</w:t>
      </w:r>
      <w:r w:rsidR="00E27EFF">
        <w:rPr>
          <w:spacing w:val="-1"/>
        </w:rPr>
        <w:t xml:space="preserve"> </w:t>
      </w:r>
      <w:r w:rsidR="00E27EFF">
        <w:t>Србији</w:t>
      </w:r>
      <w:r w:rsidR="00E27EFF">
        <w:rPr>
          <w:spacing w:val="-1"/>
        </w:rPr>
        <w:t xml:space="preserve"> </w:t>
      </w:r>
      <w:r w:rsidR="00E27EFF">
        <w:t>за перид</w:t>
      </w:r>
      <w:r w:rsidR="00E27EFF">
        <w:rPr>
          <w:spacing w:val="-1"/>
        </w:rPr>
        <w:t xml:space="preserve"> </w:t>
      </w:r>
      <w:r w:rsidR="00E27EFF">
        <w:t>од</w:t>
      </w:r>
      <w:r w:rsidR="00E27EFF">
        <w:rPr>
          <w:spacing w:val="-1"/>
        </w:rPr>
        <w:t xml:space="preserve"> </w:t>
      </w:r>
      <w:r w:rsidR="00E27EFF">
        <w:t>2021.</w:t>
      </w:r>
      <w:r w:rsidR="00E27EFF">
        <w:rPr>
          <w:spacing w:val="-2"/>
        </w:rPr>
        <w:t xml:space="preserve"> </w:t>
      </w:r>
      <w:r w:rsidR="00E27EFF">
        <w:t>до 2026. године („Сл. гласник РСˮ, бр. 22/24) и чланова 60., 104. и 129. Правилника о критеријумима, начину и другим питањима од значаја за спровођење мера активне политике запошљавања („Сл. гласник РСˮ, бр. 102/15, 5/17 и 9/1</w:t>
      </w:r>
      <w:r w:rsidR="0048437B">
        <w:t xml:space="preserve">8), </w:t>
      </w:r>
      <w:r w:rsidR="0048437B">
        <w:rPr>
          <w:lang w:val="sr-Cyrl-RS"/>
        </w:rPr>
        <w:t xml:space="preserve">Локалног акционог плана запошљавања општине Књажевац за период  </w:t>
      </w:r>
      <w:r w:rsidR="0048437B">
        <w:rPr>
          <w:lang w:val="sr-Latn-RS"/>
        </w:rPr>
        <w:t>2024-2026.</w:t>
      </w:r>
      <w:r w:rsidR="0048437B">
        <w:rPr>
          <w:lang w:val="sr-Cyrl-RS"/>
        </w:rPr>
        <w:t xml:space="preserve"> године и Споразума о уређењу међусобних права и обавеза у реализацији мера активне политике запошљавања за 2024</w:t>
      </w:r>
      <w:r w:rsidR="000328F9">
        <w:rPr>
          <w:lang w:val="sr-Latn-RS"/>
        </w:rPr>
        <w:t xml:space="preserve">. </w:t>
      </w:r>
      <w:r w:rsidR="00840C72">
        <w:rPr>
          <w:lang w:val="sr-Cyrl-RS"/>
        </w:rPr>
        <w:t xml:space="preserve">годину (број </w:t>
      </w:r>
      <w:r w:rsidR="00C91354">
        <w:rPr>
          <w:lang w:val="sr-Cyrl-RS"/>
        </w:rPr>
        <w:t>2908-101-3/2024</w:t>
      </w:r>
      <w:r w:rsidR="0048437B">
        <w:rPr>
          <w:lang w:val="sr-Cyrl-RS"/>
        </w:rPr>
        <w:t xml:space="preserve"> од </w:t>
      </w:r>
      <w:r w:rsidR="00C91354">
        <w:rPr>
          <w:lang w:val="sr-Latn-RS"/>
        </w:rPr>
        <w:t>03.07.2024.</w:t>
      </w:r>
      <w:r w:rsidR="0048437B">
        <w:rPr>
          <w:lang w:val="sr-Cyrl-RS"/>
        </w:rPr>
        <w:t xml:space="preserve"> године)</w:t>
      </w:r>
      <w:r w:rsidR="00432B0A">
        <w:rPr>
          <w:lang w:val="sr-Latn-RS"/>
        </w:rPr>
        <w:t xml:space="preserve">, </w:t>
      </w:r>
      <w:r w:rsidR="003A1BC1">
        <w:rPr>
          <w:lang w:val="sr-Cyrl-RS"/>
        </w:rPr>
        <w:t>дана 25.07.2024. године</w:t>
      </w:r>
    </w:p>
    <w:p w:rsidR="00D6769D" w:rsidRDefault="00D6769D" w:rsidP="00782FF8">
      <w:pPr>
        <w:pStyle w:val="BodyText"/>
        <w:spacing w:before="74" w:line="244" w:lineRule="auto"/>
        <w:ind w:left="0" w:right="209"/>
      </w:pPr>
    </w:p>
    <w:p w:rsidR="00D6769D" w:rsidRDefault="00E27EFF">
      <w:pPr>
        <w:pStyle w:val="Heading1"/>
        <w:spacing w:before="218"/>
        <w:ind w:left="0" w:right="8"/>
        <w:jc w:val="center"/>
        <w:rPr>
          <w:spacing w:val="-2"/>
        </w:rPr>
      </w:pPr>
      <w:r>
        <w:t>НАЦИОНАЛНА</w:t>
      </w:r>
      <w:r>
        <w:rPr>
          <w:spacing w:val="-7"/>
        </w:rPr>
        <w:t xml:space="preserve"> </w:t>
      </w:r>
      <w:r>
        <w:t>СЛУЖБА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ЗАПОШЉАВАЊЕ</w:t>
      </w:r>
    </w:p>
    <w:p w:rsidR="002844BA" w:rsidRDefault="002844BA">
      <w:pPr>
        <w:pStyle w:val="Heading1"/>
        <w:spacing w:before="218"/>
        <w:ind w:left="0" w:right="8"/>
        <w:jc w:val="center"/>
        <w:rPr>
          <w:spacing w:val="-2"/>
          <w:lang w:val="sr-Cyrl-RS"/>
        </w:rPr>
      </w:pPr>
      <w:r>
        <w:rPr>
          <w:spacing w:val="-2"/>
          <w:lang w:val="sr-Cyrl-RS"/>
        </w:rPr>
        <w:t>И</w:t>
      </w:r>
    </w:p>
    <w:p w:rsidR="002844BA" w:rsidRPr="0081329C" w:rsidRDefault="002844BA" w:rsidP="0081329C">
      <w:pPr>
        <w:pStyle w:val="Heading1"/>
        <w:spacing w:before="218"/>
        <w:ind w:left="0" w:right="8"/>
        <w:jc w:val="center"/>
        <w:rPr>
          <w:spacing w:val="-2"/>
          <w:lang w:val="sr-Cyrl-RS"/>
        </w:rPr>
      </w:pPr>
      <w:r>
        <w:rPr>
          <w:spacing w:val="-2"/>
          <w:lang w:val="sr-Cyrl-RS"/>
        </w:rPr>
        <w:t>ОПШТИНА КЊАЖЕВАЦ</w:t>
      </w:r>
    </w:p>
    <w:p w:rsidR="00D6769D" w:rsidRDefault="002844BA">
      <w:pPr>
        <w:spacing w:before="116" w:line="390" w:lineRule="atLeast"/>
        <w:ind w:left="4325" w:right="4326" w:hanging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Расписуј</w:t>
      </w:r>
      <w:r>
        <w:rPr>
          <w:rFonts w:ascii="Arial" w:hAnsi="Arial"/>
          <w:b/>
          <w:spacing w:val="-2"/>
          <w:sz w:val="24"/>
          <w:lang w:val="sr-Cyrl-RS"/>
        </w:rPr>
        <w:t>у</w:t>
      </w:r>
      <w:r w:rsidR="00E27EFF">
        <w:rPr>
          <w:rFonts w:ascii="Arial" w:hAnsi="Arial"/>
          <w:b/>
          <w:spacing w:val="-2"/>
          <w:sz w:val="24"/>
        </w:rPr>
        <w:t xml:space="preserve"> </w:t>
      </w:r>
      <w:r w:rsidR="00E27EFF">
        <w:rPr>
          <w:rFonts w:ascii="Arial" w:hAnsi="Arial"/>
          <w:b/>
          <w:sz w:val="24"/>
        </w:rPr>
        <w:t>ЈАВНИ</w:t>
      </w:r>
      <w:r w:rsidR="00E27EFF">
        <w:rPr>
          <w:rFonts w:ascii="Arial" w:hAnsi="Arial"/>
          <w:b/>
          <w:spacing w:val="-17"/>
          <w:sz w:val="24"/>
        </w:rPr>
        <w:t xml:space="preserve"> </w:t>
      </w:r>
      <w:r w:rsidR="00E27EFF">
        <w:rPr>
          <w:rFonts w:ascii="Arial" w:hAnsi="Arial"/>
          <w:b/>
          <w:sz w:val="24"/>
        </w:rPr>
        <w:t>ПОЗИВ</w:t>
      </w:r>
    </w:p>
    <w:p w:rsidR="00D6769D" w:rsidRDefault="00E27EFF">
      <w:pPr>
        <w:pStyle w:val="Heading1"/>
        <w:spacing w:before="7"/>
        <w:ind w:left="8" w:right="8"/>
        <w:jc w:val="center"/>
      </w:pPr>
      <w:r>
        <w:t>ЗА</w:t>
      </w:r>
      <w:r>
        <w:rPr>
          <w:spacing w:val="-9"/>
        </w:rPr>
        <w:t xml:space="preserve"> </w:t>
      </w:r>
      <w:r>
        <w:t>РЕАЛИЗАЦИЈУ</w:t>
      </w:r>
      <w:r>
        <w:rPr>
          <w:spacing w:val="-3"/>
        </w:rPr>
        <w:t xml:space="preserve"> </w:t>
      </w:r>
      <w:r>
        <w:t>МЕРЕ</w:t>
      </w:r>
      <w:r>
        <w:rPr>
          <w:spacing w:val="2"/>
        </w:rPr>
        <w:t xml:space="preserve"> </w:t>
      </w:r>
      <w:r>
        <w:t>СТРУЧНЕ</w:t>
      </w:r>
      <w:r>
        <w:rPr>
          <w:spacing w:val="-3"/>
        </w:rPr>
        <w:t xml:space="preserve"> </w:t>
      </w:r>
      <w:r>
        <w:t>ПРАКСЕ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2024.</w:t>
      </w:r>
      <w:r>
        <w:rPr>
          <w:spacing w:val="-5"/>
        </w:rPr>
        <w:t xml:space="preserve"> </w:t>
      </w:r>
      <w:r>
        <w:rPr>
          <w:spacing w:val="-2"/>
        </w:rPr>
        <w:t>ГОДИНИ</w:t>
      </w:r>
    </w:p>
    <w:p w:rsidR="00D6769D" w:rsidRDefault="00D6769D">
      <w:pPr>
        <w:pStyle w:val="BodyText"/>
        <w:ind w:left="0"/>
        <w:jc w:val="left"/>
        <w:rPr>
          <w:rFonts w:ascii="Arial"/>
          <w:b/>
        </w:rPr>
      </w:pPr>
    </w:p>
    <w:p w:rsidR="00D6769D" w:rsidRDefault="00E27EFF">
      <w:pPr>
        <w:tabs>
          <w:tab w:val="left" w:pos="3530"/>
          <w:tab w:val="left" w:pos="10215"/>
        </w:tabs>
        <w:ind w:left="184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0"/>
          <w:sz w:val="24"/>
          <w:shd w:val="clear" w:color="auto" w:fill="F1F1F1"/>
        </w:rPr>
        <w:tab/>
        <w:t>I</w:t>
      </w:r>
      <w:r>
        <w:rPr>
          <w:rFonts w:ascii="Arial" w:hAnsi="Arial"/>
          <w:b/>
          <w:color w:val="000000"/>
          <w:spacing w:val="-3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color w:val="000000"/>
          <w:sz w:val="24"/>
          <w:shd w:val="clear" w:color="auto" w:fill="F1F1F1"/>
        </w:rPr>
        <w:t>ОСНОВНЕ</w:t>
      </w:r>
      <w:r>
        <w:rPr>
          <w:rFonts w:ascii="Arial" w:hAnsi="Arial"/>
          <w:b/>
          <w:color w:val="000000"/>
          <w:spacing w:val="-2"/>
          <w:sz w:val="24"/>
          <w:shd w:val="clear" w:color="auto" w:fill="F1F1F1"/>
        </w:rPr>
        <w:t xml:space="preserve"> ИНФОРМАЦИЈЕ</w:t>
      </w:r>
      <w:r>
        <w:rPr>
          <w:rFonts w:ascii="Arial" w:hAnsi="Arial"/>
          <w:b/>
          <w:color w:val="000000"/>
          <w:sz w:val="24"/>
          <w:shd w:val="clear" w:color="auto" w:fill="F1F1F1"/>
        </w:rPr>
        <w:tab/>
      </w:r>
    </w:p>
    <w:p w:rsidR="00D6769D" w:rsidRDefault="00E27EFF">
      <w:pPr>
        <w:pStyle w:val="BodyText"/>
        <w:spacing w:before="120" w:line="242" w:lineRule="auto"/>
        <w:ind w:right="210"/>
      </w:pPr>
      <w:r>
        <w:t xml:space="preserve">Мера стручна пракса (у даљем тексту: мера) подразумева </w:t>
      </w:r>
      <w:r>
        <w:rPr>
          <w:rFonts w:ascii="Arial" w:hAnsi="Arial"/>
          <w:b/>
        </w:rPr>
        <w:t xml:space="preserve">стручно оспособљавање незапосленог за самосталан рад у занимању </w:t>
      </w:r>
      <w:r>
        <w:t>за које је стеченo одговарајуће образовање, ради обављања приправничког стажа, односно стицања услова за полагање</w:t>
      </w:r>
      <w:r>
        <w:rPr>
          <w:spacing w:val="-3"/>
        </w:rPr>
        <w:t xml:space="preserve"> </w:t>
      </w:r>
      <w:r>
        <w:t>стручног</w:t>
      </w:r>
      <w:r>
        <w:rPr>
          <w:spacing w:val="-3"/>
        </w:rPr>
        <w:t xml:space="preserve"> </w:t>
      </w:r>
      <w:r>
        <w:t>испита,</w:t>
      </w:r>
      <w:r>
        <w:rPr>
          <w:spacing w:val="-4"/>
        </w:rPr>
        <w:t xml:space="preserve"> </w:t>
      </w:r>
      <w:r>
        <w:t>ако</w:t>
      </w:r>
      <w:r>
        <w:rPr>
          <w:spacing w:val="-5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услов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рад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одређеним</w:t>
      </w:r>
      <w:r>
        <w:rPr>
          <w:spacing w:val="-4"/>
        </w:rPr>
        <w:t xml:space="preserve"> </w:t>
      </w:r>
      <w:r>
        <w:t>пословима</w:t>
      </w:r>
      <w:r>
        <w:rPr>
          <w:spacing w:val="-3"/>
        </w:rPr>
        <w:t xml:space="preserve"> </w:t>
      </w:r>
      <w:r>
        <w:t>утврђено законом или правилником.</w:t>
      </w:r>
    </w:p>
    <w:p w:rsidR="00D6769D" w:rsidRDefault="00E27EFF">
      <w:pPr>
        <w:spacing w:before="59"/>
        <w:ind w:left="212"/>
        <w:rPr>
          <w:sz w:val="24"/>
        </w:rPr>
      </w:pPr>
      <w:r>
        <w:rPr>
          <w:sz w:val="24"/>
        </w:rPr>
        <w:t>Мера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реализује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без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заснивања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радног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односа</w:t>
      </w:r>
      <w:r>
        <w:rPr>
          <w:spacing w:val="-2"/>
          <w:sz w:val="24"/>
        </w:rPr>
        <w:t>.</w:t>
      </w:r>
    </w:p>
    <w:p w:rsidR="00D6769D" w:rsidRDefault="00E27EFF">
      <w:pPr>
        <w:pStyle w:val="BodyText"/>
        <w:spacing w:before="64" w:line="244" w:lineRule="auto"/>
        <w:ind w:right="208"/>
      </w:pPr>
      <w:r>
        <w:t>У меру се укључују незапослена лица која се први пут стручно оспособљавају у занимању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које</w:t>
      </w:r>
      <w:r>
        <w:rPr>
          <w:spacing w:val="-2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стекла</w:t>
      </w:r>
      <w:r>
        <w:rPr>
          <w:spacing w:val="-4"/>
        </w:rPr>
        <w:t xml:space="preserve"> </w:t>
      </w:r>
      <w:r>
        <w:t>одређену</w:t>
      </w:r>
      <w:r>
        <w:rPr>
          <w:spacing w:val="-3"/>
        </w:rPr>
        <w:t xml:space="preserve"> </w:t>
      </w:r>
      <w:r>
        <w:t>врсту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ниво</w:t>
      </w:r>
      <w:r>
        <w:rPr>
          <w:spacing w:val="-4"/>
        </w:rPr>
        <w:t xml:space="preserve"> </w:t>
      </w:r>
      <w:r>
        <w:t>квалификације или</w:t>
      </w:r>
      <w:r>
        <w:rPr>
          <w:spacing w:val="-3"/>
        </w:rPr>
        <w:t xml:space="preserve"> </w:t>
      </w:r>
      <w:r>
        <w:t>која</w:t>
      </w:r>
      <w:r>
        <w:rPr>
          <w:spacing w:val="-3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стручно оспособљавала краће од времена потребног за полагање приправничког или стручног испита, за преостали период потребан за стицање услова за полагање приправничког или стручног испита.</w:t>
      </w:r>
    </w:p>
    <w:p w:rsidR="00D6769D" w:rsidRDefault="00E27EFF">
      <w:pPr>
        <w:pStyle w:val="BodyText"/>
        <w:spacing w:before="55"/>
      </w:pPr>
      <w:r>
        <w:t>Приоритет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укључивање</w:t>
      </w:r>
      <w:r>
        <w:rPr>
          <w:spacing w:val="-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меру</w:t>
      </w:r>
      <w:r>
        <w:rPr>
          <w:spacing w:val="-8"/>
        </w:rPr>
        <w:t xml:space="preserve"> </w:t>
      </w:r>
      <w:r>
        <w:t>имају</w:t>
      </w:r>
      <w:r>
        <w:rPr>
          <w:spacing w:val="-8"/>
        </w:rPr>
        <w:t xml:space="preserve"> </w:t>
      </w:r>
      <w:r>
        <w:t>особе</w:t>
      </w:r>
      <w:r>
        <w:rPr>
          <w:spacing w:val="-6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инвалидитетом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Роми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Ромкиње.</w:t>
      </w:r>
    </w:p>
    <w:p w:rsidR="00D6769D" w:rsidRDefault="00E27EFF">
      <w:pPr>
        <w:pStyle w:val="BodyText"/>
        <w:spacing w:before="65" w:line="244" w:lineRule="auto"/>
        <w:ind w:right="207"/>
      </w:pPr>
      <w:r>
        <w:t>Мера се спроводи у складу са законом, односно у складу са правилником о организацији и систематизацији послова код послодавца. Уколико се мера спроводи у складу</w:t>
      </w:r>
      <w:r>
        <w:rPr>
          <w:spacing w:val="-1"/>
        </w:rPr>
        <w:t xml:space="preserve"> </w:t>
      </w:r>
      <w:r>
        <w:t>са законом, Национална служба за запошљавање (у</w:t>
      </w:r>
      <w:r>
        <w:rPr>
          <w:spacing w:val="-2"/>
        </w:rPr>
        <w:t xml:space="preserve"> </w:t>
      </w:r>
      <w:r>
        <w:t>даљем тексту: Национална служба)</w:t>
      </w:r>
      <w:r w:rsidR="008C69FC">
        <w:rPr>
          <w:lang w:val="sr-Cyrl-RS"/>
        </w:rPr>
        <w:t xml:space="preserve"> и о</w:t>
      </w:r>
      <w:r w:rsidR="000F6D54">
        <w:rPr>
          <w:lang w:val="sr-Cyrl-RS"/>
        </w:rPr>
        <w:t>пштина Књажевац</w:t>
      </w:r>
      <w:r>
        <w:t xml:space="preserve"> </w:t>
      </w:r>
      <w:r w:rsidR="000F6D54">
        <w:rPr>
          <w:lang w:val="sr-Cyrl-RS"/>
        </w:rPr>
        <w:t>могу да финансирају</w:t>
      </w:r>
      <w:r>
        <w:t xml:space="preserve"> меру у дужини прописаној законом, а најдуже 12 месеци. Када се мера спроводи у складу са правилником о организацији и </w:t>
      </w:r>
      <w:r>
        <w:lastRenderedPageBreak/>
        <w:t>систематизацији послова, Национална служба</w:t>
      </w:r>
      <w:r w:rsidR="00DC6906">
        <w:rPr>
          <w:lang w:val="sr-Cyrl-RS"/>
        </w:rPr>
        <w:t xml:space="preserve"> и општина К</w:t>
      </w:r>
      <w:bookmarkStart w:id="0" w:name="_GoBack"/>
      <w:bookmarkEnd w:id="0"/>
      <w:r w:rsidR="00084D7A">
        <w:rPr>
          <w:lang w:val="sr-Cyrl-RS"/>
        </w:rPr>
        <w:t>њажевац</w:t>
      </w:r>
      <w:r>
        <w:t xml:space="preserve"> меру финансира</w:t>
      </w:r>
      <w:r w:rsidR="00084D7A">
        <w:rPr>
          <w:lang w:val="sr-Cyrl-RS"/>
        </w:rPr>
        <w:t>ју</w:t>
      </w:r>
      <w:r>
        <w:t xml:space="preserve"> у трајању:</w:t>
      </w:r>
    </w:p>
    <w:p w:rsidR="00D6769D" w:rsidRDefault="00E27EFF">
      <w:pPr>
        <w:pStyle w:val="ListParagraph"/>
        <w:numPr>
          <w:ilvl w:val="0"/>
          <w:numId w:val="5"/>
        </w:numPr>
        <w:tabs>
          <w:tab w:val="left" w:pos="920"/>
        </w:tabs>
        <w:spacing w:line="283" w:lineRule="exact"/>
        <w:ind w:left="920" w:hanging="282"/>
        <w:jc w:val="left"/>
        <w:rPr>
          <w:sz w:val="24"/>
        </w:rPr>
      </w:pP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лица</w:t>
      </w:r>
      <w:r>
        <w:rPr>
          <w:spacing w:val="-6"/>
          <w:sz w:val="24"/>
        </w:rPr>
        <w:t xml:space="preserve"> </w:t>
      </w:r>
      <w:r>
        <w:rPr>
          <w:sz w:val="24"/>
        </w:rPr>
        <w:t>са</w:t>
      </w:r>
      <w:r>
        <w:rPr>
          <w:spacing w:val="-5"/>
          <w:sz w:val="24"/>
        </w:rPr>
        <w:t xml:space="preserve"> </w:t>
      </w:r>
      <w:r>
        <w:rPr>
          <w:sz w:val="24"/>
        </w:rPr>
        <w:t>трећим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четвртим</w:t>
      </w:r>
      <w:r>
        <w:rPr>
          <w:spacing w:val="-7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квалификација,</w:t>
      </w:r>
    </w:p>
    <w:p w:rsidR="00D6769D" w:rsidRDefault="00E27EFF">
      <w:pPr>
        <w:pStyle w:val="ListParagraph"/>
        <w:numPr>
          <w:ilvl w:val="0"/>
          <w:numId w:val="5"/>
        </w:numPr>
        <w:tabs>
          <w:tab w:val="left" w:pos="920"/>
        </w:tabs>
        <w:spacing w:line="292" w:lineRule="exact"/>
        <w:ind w:left="920" w:hanging="282"/>
        <w:jc w:val="left"/>
        <w:rPr>
          <w:sz w:val="24"/>
        </w:rPr>
      </w:pP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9</w:t>
      </w:r>
      <w:r>
        <w:rPr>
          <w:spacing w:val="-7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лица</w:t>
      </w:r>
      <w:r>
        <w:rPr>
          <w:spacing w:val="-9"/>
          <w:sz w:val="24"/>
        </w:rPr>
        <w:t xml:space="preserve"> </w:t>
      </w:r>
      <w:r>
        <w:rPr>
          <w:sz w:val="24"/>
        </w:rPr>
        <w:t>са</w:t>
      </w:r>
      <w:r>
        <w:rPr>
          <w:spacing w:val="-7"/>
          <w:sz w:val="24"/>
        </w:rPr>
        <w:t xml:space="preserve"> </w:t>
      </w:r>
      <w:r>
        <w:rPr>
          <w:sz w:val="24"/>
        </w:rPr>
        <w:t>шестим</w:t>
      </w:r>
      <w:r>
        <w:rPr>
          <w:spacing w:val="-9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квалификација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9"/>
          <w:sz w:val="24"/>
        </w:rPr>
        <w:t xml:space="preserve"> </w:t>
      </w:r>
      <w:r>
        <w:rPr>
          <w:sz w:val="24"/>
        </w:rPr>
        <w:t>180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ЕСПБ,</w:t>
      </w:r>
    </w:p>
    <w:p w:rsidR="00D6769D" w:rsidRDefault="00E27EFF">
      <w:pPr>
        <w:pStyle w:val="ListParagraph"/>
        <w:numPr>
          <w:ilvl w:val="0"/>
          <w:numId w:val="5"/>
        </w:numPr>
        <w:tabs>
          <w:tab w:val="left" w:pos="920"/>
        </w:tabs>
        <w:spacing w:line="294" w:lineRule="exact"/>
        <w:ind w:left="920" w:hanging="282"/>
        <w:jc w:val="left"/>
        <w:rPr>
          <w:sz w:val="24"/>
        </w:rPr>
      </w:pP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12</w:t>
      </w:r>
      <w:r>
        <w:rPr>
          <w:spacing w:val="-8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лица</w:t>
      </w:r>
      <w:r>
        <w:rPr>
          <w:spacing w:val="-10"/>
          <w:sz w:val="24"/>
        </w:rPr>
        <w:t xml:space="preserve"> </w:t>
      </w:r>
      <w:r>
        <w:rPr>
          <w:sz w:val="24"/>
        </w:rPr>
        <w:t>са</w:t>
      </w:r>
      <w:r>
        <w:rPr>
          <w:spacing w:val="-7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7"/>
          <w:sz w:val="24"/>
        </w:rPr>
        <w:t xml:space="preserve"> </w:t>
      </w:r>
      <w:r>
        <w:rPr>
          <w:sz w:val="24"/>
        </w:rPr>
        <w:t>шестим</w:t>
      </w:r>
      <w:r>
        <w:rPr>
          <w:spacing w:val="-9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9"/>
          <w:sz w:val="24"/>
        </w:rPr>
        <w:t xml:space="preserve"> </w:t>
      </w:r>
      <w:r>
        <w:rPr>
          <w:sz w:val="24"/>
        </w:rPr>
        <w:t>квалификација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240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ЕСПБ.</w:t>
      </w:r>
    </w:p>
    <w:p w:rsidR="00D6769D" w:rsidRDefault="00E27EFF">
      <w:pPr>
        <w:pStyle w:val="Heading2"/>
        <w:spacing w:before="58"/>
      </w:pPr>
      <w:r>
        <w:t>Tоком</w:t>
      </w:r>
      <w:r>
        <w:rPr>
          <w:spacing w:val="-5"/>
        </w:rPr>
        <w:t xml:space="preserve"> </w:t>
      </w:r>
      <w:r>
        <w:t>трајања</w:t>
      </w:r>
      <w:r>
        <w:rPr>
          <w:spacing w:val="-2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Национална</w:t>
      </w:r>
      <w:r>
        <w:rPr>
          <w:spacing w:val="-3"/>
        </w:rPr>
        <w:t xml:space="preserve"> </w:t>
      </w:r>
      <w:r>
        <w:t>служба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запошљавање</w:t>
      </w:r>
      <w:r w:rsidR="003D0413">
        <w:rPr>
          <w:spacing w:val="-2"/>
          <w:lang w:val="sr-Cyrl-RS"/>
        </w:rPr>
        <w:t xml:space="preserve"> и општина Књажевац</w:t>
      </w:r>
      <w:r>
        <w:rPr>
          <w:spacing w:val="-2"/>
        </w:rPr>
        <w:t>:</w:t>
      </w:r>
    </w:p>
    <w:p w:rsidR="00D6769D" w:rsidRDefault="00E27EFF">
      <w:pPr>
        <w:pStyle w:val="ListParagraph"/>
        <w:numPr>
          <w:ilvl w:val="0"/>
          <w:numId w:val="4"/>
        </w:numPr>
        <w:tabs>
          <w:tab w:val="left" w:pos="493"/>
          <w:tab w:val="left" w:pos="496"/>
        </w:tabs>
        <w:spacing w:before="64" w:line="244" w:lineRule="auto"/>
        <w:ind w:right="210"/>
        <w:rPr>
          <w:sz w:val="24"/>
        </w:rPr>
      </w:pPr>
      <w:r>
        <w:rPr>
          <w:sz w:val="24"/>
        </w:rPr>
        <w:t>ангажованим</w:t>
      </w:r>
      <w:r>
        <w:rPr>
          <w:spacing w:val="-5"/>
          <w:sz w:val="24"/>
        </w:rPr>
        <w:t xml:space="preserve"> </w:t>
      </w:r>
      <w:r>
        <w:rPr>
          <w:sz w:val="24"/>
        </w:rPr>
        <w:t>лицима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име</w:t>
      </w:r>
      <w:r>
        <w:rPr>
          <w:spacing w:val="-5"/>
          <w:sz w:val="24"/>
        </w:rPr>
        <w:t xml:space="preserve"> </w:t>
      </w:r>
      <w:r>
        <w:rPr>
          <w:sz w:val="24"/>
        </w:rPr>
        <w:t>новчане</w:t>
      </w:r>
      <w:r>
        <w:rPr>
          <w:spacing w:val="-5"/>
          <w:sz w:val="24"/>
        </w:rPr>
        <w:t xml:space="preserve"> </w:t>
      </w:r>
      <w:r>
        <w:rPr>
          <w:sz w:val="24"/>
        </w:rPr>
        <w:t>помоћи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трошкова</w:t>
      </w:r>
      <w:r>
        <w:rPr>
          <w:spacing w:val="-5"/>
          <w:sz w:val="24"/>
        </w:rPr>
        <w:t xml:space="preserve"> </w:t>
      </w:r>
      <w:r>
        <w:rPr>
          <w:sz w:val="24"/>
        </w:rPr>
        <w:t>превоза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исплаћује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 у укупном месечном износу од:</w:t>
      </w:r>
    </w:p>
    <w:p w:rsidR="00D6769D" w:rsidRDefault="00E27EFF">
      <w:pPr>
        <w:pStyle w:val="ListParagraph"/>
        <w:numPr>
          <w:ilvl w:val="1"/>
          <w:numId w:val="4"/>
        </w:numPr>
        <w:tabs>
          <w:tab w:val="left" w:pos="921"/>
        </w:tabs>
        <w:spacing w:before="54" w:line="292" w:lineRule="exact"/>
        <w:ind w:hanging="355"/>
        <w:jc w:val="left"/>
        <w:rPr>
          <w:sz w:val="24"/>
        </w:rPr>
      </w:pPr>
      <w:r>
        <w:rPr>
          <w:sz w:val="24"/>
        </w:rPr>
        <w:t>30.000,00</w:t>
      </w:r>
      <w:r>
        <w:rPr>
          <w:spacing w:val="-6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5"/>
          <w:sz w:val="24"/>
        </w:rPr>
        <w:t xml:space="preserve"> </w:t>
      </w:r>
      <w:r>
        <w:rPr>
          <w:sz w:val="24"/>
        </w:rPr>
        <w:t>средњим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образовањем,</w:t>
      </w:r>
    </w:p>
    <w:p w:rsidR="00D6769D" w:rsidRDefault="00E27EFF">
      <w:pPr>
        <w:pStyle w:val="ListParagraph"/>
        <w:numPr>
          <w:ilvl w:val="1"/>
          <w:numId w:val="4"/>
        </w:numPr>
        <w:tabs>
          <w:tab w:val="left" w:pos="921"/>
        </w:tabs>
        <w:spacing w:line="292" w:lineRule="exact"/>
        <w:ind w:hanging="355"/>
        <w:jc w:val="left"/>
        <w:rPr>
          <w:sz w:val="24"/>
        </w:rPr>
      </w:pPr>
      <w:r>
        <w:rPr>
          <w:sz w:val="24"/>
        </w:rPr>
        <w:t>35.000,00</w:t>
      </w:r>
      <w:r>
        <w:rPr>
          <w:spacing w:val="-7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лица</w:t>
      </w:r>
      <w:r>
        <w:rPr>
          <w:spacing w:val="-6"/>
          <w:sz w:val="24"/>
        </w:rPr>
        <w:t xml:space="preserve"> </w:t>
      </w:r>
      <w:r>
        <w:rPr>
          <w:sz w:val="24"/>
        </w:rPr>
        <w:t>са</w:t>
      </w:r>
      <w:r>
        <w:rPr>
          <w:spacing w:val="-7"/>
          <w:sz w:val="24"/>
        </w:rPr>
        <w:t xml:space="preserve"> </w:t>
      </w:r>
      <w:r>
        <w:rPr>
          <w:sz w:val="24"/>
        </w:rPr>
        <w:t>високим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образовањем;</w:t>
      </w:r>
    </w:p>
    <w:p w:rsidR="000F2F9A" w:rsidRPr="000F2F9A" w:rsidRDefault="00E27EFF" w:rsidP="00D02AF0">
      <w:pPr>
        <w:pStyle w:val="ListParagraph"/>
        <w:numPr>
          <w:ilvl w:val="0"/>
          <w:numId w:val="4"/>
        </w:numPr>
        <w:tabs>
          <w:tab w:val="left" w:pos="493"/>
          <w:tab w:val="left" w:pos="496"/>
        </w:tabs>
        <w:spacing w:before="58"/>
        <w:ind w:right="217"/>
        <w:rPr>
          <w:sz w:val="24"/>
        </w:rPr>
      </w:pPr>
      <w:r>
        <w:rPr>
          <w:sz w:val="24"/>
        </w:rPr>
        <w:t>врши</w:t>
      </w:r>
      <w:r>
        <w:rPr>
          <w:spacing w:val="30"/>
          <w:sz w:val="24"/>
        </w:rPr>
        <w:t xml:space="preserve"> </w:t>
      </w:r>
      <w:r>
        <w:rPr>
          <w:sz w:val="24"/>
        </w:rPr>
        <w:t>обрачун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уплату</w:t>
      </w:r>
      <w:r>
        <w:rPr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доприноса за случај повреде на раду и професионалне болести</w:t>
      </w:r>
      <w:r w:rsidR="00D02AF0">
        <w:rPr>
          <w:sz w:val="24"/>
        </w:rPr>
        <w:t>, у складу са законом</w:t>
      </w:r>
      <w:r w:rsidR="001E653D">
        <w:rPr>
          <w:sz w:val="24"/>
          <w:lang w:val="sr-Cyrl-RS"/>
        </w:rPr>
        <w:t>.</w:t>
      </w:r>
    </w:p>
    <w:p w:rsidR="000F2F9A" w:rsidRDefault="000F2F9A" w:rsidP="000F2F9A">
      <w:pPr>
        <w:tabs>
          <w:tab w:val="left" w:pos="493"/>
          <w:tab w:val="left" w:pos="496"/>
        </w:tabs>
        <w:spacing w:before="58"/>
        <w:ind w:right="217"/>
        <w:rPr>
          <w:sz w:val="24"/>
        </w:rPr>
      </w:pPr>
    </w:p>
    <w:p w:rsidR="000F2F9A" w:rsidRDefault="000F2F9A" w:rsidP="000F2F9A">
      <w:pPr>
        <w:pStyle w:val="Heading1"/>
        <w:tabs>
          <w:tab w:val="left" w:pos="4003"/>
          <w:tab w:val="left" w:pos="10215"/>
        </w:tabs>
        <w:spacing w:before="71"/>
        <w:ind w:left="0"/>
        <w:jc w:val="both"/>
      </w:pPr>
      <w:r>
        <w:rPr>
          <w:color w:val="000000"/>
          <w:shd w:val="clear" w:color="auto" w:fill="F1F1F1"/>
        </w:rPr>
        <w:tab/>
        <w:t>II</w:t>
      </w:r>
      <w:r>
        <w:rPr>
          <w:color w:val="000000"/>
          <w:spacing w:val="-2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УСЛОВИ</w:t>
      </w:r>
      <w:r>
        <w:rPr>
          <w:color w:val="000000"/>
          <w:spacing w:val="-1"/>
          <w:shd w:val="clear" w:color="auto" w:fill="F1F1F1"/>
        </w:rPr>
        <w:t xml:space="preserve"> </w:t>
      </w:r>
      <w:r>
        <w:rPr>
          <w:color w:val="000000"/>
          <w:spacing w:val="-2"/>
          <w:shd w:val="clear" w:color="auto" w:fill="F1F1F1"/>
        </w:rPr>
        <w:t>УЧЕШЋА</w:t>
      </w:r>
      <w:r>
        <w:rPr>
          <w:color w:val="000000"/>
          <w:shd w:val="clear" w:color="auto" w:fill="F1F1F1"/>
        </w:rPr>
        <w:tab/>
      </w:r>
    </w:p>
    <w:p w:rsidR="000F2F9A" w:rsidRDefault="000F2F9A" w:rsidP="000F2F9A">
      <w:pPr>
        <w:pStyle w:val="BodyText"/>
        <w:spacing w:before="124"/>
      </w:pPr>
      <w:r>
        <w:t>Право</w:t>
      </w:r>
      <w:r>
        <w:rPr>
          <w:spacing w:val="-10"/>
        </w:rPr>
        <w:t xml:space="preserve"> </w:t>
      </w:r>
      <w:r>
        <w:t>учешћа</w:t>
      </w:r>
      <w:r>
        <w:rPr>
          <w:spacing w:val="-9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реализацији</w:t>
      </w:r>
      <w:r>
        <w:rPr>
          <w:spacing w:val="-8"/>
        </w:rPr>
        <w:t xml:space="preserve"> </w:t>
      </w:r>
      <w:r>
        <w:t>мере</w:t>
      </w:r>
      <w:r>
        <w:rPr>
          <w:spacing w:val="-8"/>
        </w:rPr>
        <w:t xml:space="preserve"> </w:t>
      </w:r>
      <w:r>
        <w:t>може</w:t>
      </w:r>
      <w:r>
        <w:rPr>
          <w:spacing w:val="-10"/>
        </w:rPr>
        <w:t xml:space="preserve"> </w:t>
      </w:r>
      <w:r>
        <w:t>остварити</w:t>
      </w:r>
      <w:r>
        <w:rPr>
          <w:spacing w:val="-9"/>
        </w:rPr>
        <w:t xml:space="preserve"> </w:t>
      </w:r>
      <w:r>
        <w:t>послодавац</w:t>
      </w:r>
      <w:r>
        <w:rPr>
          <w:spacing w:val="-9"/>
        </w:rPr>
        <w:t xml:space="preserve"> </w:t>
      </w:r>
      <w:r>
        <w:t>који</w:t>
      </w:r>
      <w:r>
        <w:rPr>
          <w:spacing w:val="-9"/>
        </w:rPr>
        <w:t xml:space="preserve"> </w:t>
      </w:r>
      <w:r>
        <w:rPr>
          <w:spacing w:val="-2"/>
        </w:rPr>
        <w:t>припада:</w:t>
      </w:r>
    </w:p>
    <w:p w:rsidR="000F2F9A" w:rsidRDefault="000F2F9A" w:rsidP="000F2F9A">
      <w:pPr>
        <w:pStyle w:val="ListParagraph"/>
        <w:numPr>
          <w:ilvl w:val="0"/>
          <w:numId w:val="3"/>
        </w:numPr>
        <w:tabs>
          <w:tab w:val="left" w:pos="920"/>
        </w:tabs>
        <w:spacing w:before="4"/>
        <w:ind w:left="920" w:hanging="282"/>
        <w:jc w:val="both"/>
        <w:rPr>
          <w:sz w:val="24"/>
        </w:rPr>
      </w:pPr>
      <w:r>
        <w:rPr>
          <w:sz w:val="24"/>
        </w:rPr>
        <w:t>приватном</w:t>
      </w:r>
      <w:r>
        <w:rPr>
          <w:spacing w:val="-13"/>
          <w:sz w:val="24"/>
        </w:rPr>
        <w:t xml:space="preserve"> </w:t>
      </w:r>
      <w:r>
        <w:rPr>
          <w:sz w:val="24"/>
        </w:rPr>
        <w:t>сектору</w:t>
      </w:r>
      <w:r>
        <w:rPr>
          <w:spacing w:val="-16"/>
          <w:sz w:val="24"/>
        </w:rPr>
        <w:t xml:space="preserve"> </w:t>
      </w:r>
      <w:r>
        <w:rPr>
          <w:sz w:val="24"/>
        </w:rPr>
        <w:t>(удео</w:t>
      </w:r>
      <w:r>
        <w:rPr>
          <w:spacing w:val="-12"/>
          <w:sz w:val="24"/>
        </w:rPr>
        <w:t xml:space="preserve"> </w:t>
      </w:r>
      <w:r>
        <w:rPr>
          <w:sz w:val="24"/>
        </w:rPr>
        <w:t>приватног</w:t>
      </w:r>
      <w:r>
        <w:rPr>
          <w:spacing w:val="-15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власничкој</w:t>
      </w:r>
      <w:r>
        <w:rPr>
          <w:spacing w:val="-14"/>
          <w:sz w:val="24"/>
        </w:rPr>
        <w:t xml:space="preserve"> </w:t>
      </w:r>
      <w:r>
        <w:rPr>
          <w:sz w:val="24"/>
        </w:rPr>
        <w:t>структури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100%),</w:t>
      </w:r>
    </w:p>
    <w:p w:rsidR="000F2F9A" w:rsidRDefault="000F2F9A" w:rsidP="000F2F9A">
      <w:pPr>
        <w:pStyle w:val="BodyText"/>
        <w:spacing w:before="5" w:line="244" w:lineRule="auto"/>
        <w:ind w:left="921" w:right="223" w:hanging="284"/>
      </w:pPr>
      <w:r>
        <w:t xml:space="preserve">б) јавном сектору </w:t>
      </w:r>
      <w:r>
        <w:rPr>
          <w:w w:val="160"/>
        </w:rPr>
        <w:t>–</w:t>
      </w:r>
      <w:r>
        <w:rPr>
          <w:spacing w:val="-3"/>
          <w:w w:val="160"/>
        </w:rPr>
        <w:t xml:space="preserve"> </w:t>
      </w:r>
      <w:r>
        <w:t>број лица која ће бити укључена у меру код послодаваца из јавног сектора не може прећи 40% укупно планираног броја лица за укључивање у меру, и то по следећим приоритетима:</w:t>
      </w:r>
    </w:p>
    <w:p w:rsidR="000F2F9A" w:rsidRDefault="000F2F9A" w:rsidP="000F2F9A">
      <w:pPr>
        <w:pStyle w:val="ListParagraph"/>
        <w:numPr>
          <w:ilvl w:val="1"/>
          <w:numId w:val="3"/>
        </w:numPr>
        <w:tabs>
          <w:tab w:val="left" w:pos="1344"/>
        </w:tabs>
        <w:spacing w:line="268" w:lineRule="exact"/>
        <w:ind w:left="1344" w:hanging="358"/>
        <w:rPr>
          <w:sz w:val="24"/>
        </w:rPr>
      </w:pP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пословима</w:t>
      </w:r>
      <w:r>
        <w:rPr>
          <w:spacing w:val="-15"/>
          <w:sz w:val="24"/>
        </w:rPr>
        <w:t xml:space="preserve"> </w:t>
      </w:r>
      <w:r>
        <w:rPr>
          <w:sz w:val="24"/>
        </w:rPr>
        <w:t>здравствених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радника,</w:t>
      </w:r>
    </w:p>
    <w:p w:rsidR="000F2F9A" w:rsidRDefault="000F2F9A" w:rsidP="000F2F9A">
      <w:pPr>
        <w:pStyle w:val="ListParagraph"/>
        <w:numPr>
          <w:ilvl w:val="1"/>
          <w:numId w:val="3"/>
        </w:numPr>
        <w:tabs>
          <w:tab w:val="left" w:pos="1344"/>
        </w:tabs>
        <w:spacing w:before="4"/>
        <w:ind w:left="1344" w:hanging="358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пословима</w:t>
      </w:r>
      <w:r>
        <w:rPr>
          <w:spacing w:val="-7"/>
          <w:sz w:val="24"/>
        </w:rPr>
        <w:t xml:space="preserve"> </w:t>
      </w:r>
      <w:r>
        <w:rPr>
          <w:sz w:val="24"/>
        </w:rPr>
        <w:t>социјалне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заштите,</w:t>
      </w:r>
    </w:p>
    <w:p w:rsidR="000F2F9A" w:rsidRDefault="000F2F9A" w:rsidP="000F2F9A">
      <w:pPr>
        <w:pStyle w:val="ListParagraph"/>
        <w:numPr>
          <w:ilvl w:val="1"/>
          <w:numId w:val="3"/>
        </w:numPr>
        <w:tabs>
          <w:tab w:val="left" w:pos="1344"/>
        </w:tabs>
        <w:spacing w:before="4"/>
        <w:ind w:left="1344" w:hanging="358"/>
        <w:rPr>
          <w:sz w:val="24"/>
        </w:rPr>
      </w:pP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пословима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образовања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васпитања,</w:t>
      </w:r>
    </w:p>
    <w:p w:rsidR="000F2F9A" w:rsidRDefault="000F2F9A" w:rsidP="000F2F9A">
      <w:pPr>
        <w:pStyle w:val="ListParagraph"/>
        <w:numPr>
          <w:ilvl w:val="1"/>
          <w:numId w:val="3"/>
        </w:numPr>
        <w:tabs>
          <w:tab w:val="left" w:pos="1344"/>
        </w:tabs>
        <w:spacing w:before="5"/>
        <w:ind w:left="1344" w:hanging="358"/>
        <w:rPr>
          <w:sz w:val="24"/>
        </w:rPr>
      </w:pP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пословима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правосуђа;</w:t>
      </w:r>
    </w:p>
    <w:p w:rsidR="000F2F9A" w:rsidRDefault="000F2F9A" w:rsidP="000F2F9A">
      <w:pPr>
        <w:pStyle w:val="BodyText"/>
        <w:spacing w:before="4" w:line="244" w:lineRule="auto"/>
        <w:ind w:left="921" w:right="220" w:hanging="284"/>
      </w:pPr>
      <w:r>
        <w:t>в)</w:t>
      </w:r>
      <w:r>
        <w:rPr>
          <w:spacing w:val="-6"/>
        </w:rPr>
        <w:t xml:space="preserve"> </w:t>
      </w:r>
      <w:r>
        <w:t>изузетно,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територији</w:t>
      </w:r>
      <w:r>
        <w:rPr>
          <w:spacing w:val="-6"/>
        </w:rPr>
        <w:t xml:space="preserve"> </w:t>
      </w:r>
      <w:r>
        <w:t>АП</w:t>
      </w:r>
      <w:r>
        <w:rPr>
          <w:spacing w:val="-6"/>
        </w:rPr>
        <w:t xml:space="preserve"> </w:t>
      </w:r>
      <w:r>
        <w:t>Косово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Метохија,</w:t>
      </w:r>
      <w:r>
        <w:rPr>
          <w:spacing w:val="-5"/>
        </w:rPr>
        <w:t xml:space="preserve"> </w:t>
      </w:r>
      <w:r>
        <w:t>територији</w:t>
      </w:r>
      <w:r>
        <w:rPr>
          <w:spacing w:val="-5"/>
        </w:rPr>
        <w:t xml:space="preserve"> </w:t>
      </w:r>
      <w:r>
        <w:t>општина</w:t>
      </w:r>
      <w:r>
        <w:rPr>
          <w:spacing w:val="-5"/>
        </w:rPr>
        <w:t xml:space="preserve"> </w:t>
      </w:r>
      <w:r>
        <w:t>које</w:t>
      </w:r>
      <w:r>
        <w:rPr>
          <w:spacing w:val="-7"/>
        </w:rPr>
        <w:t xml:space="preserve"> </w:t>
      </w:r>
      <w:r>
        <w:t>припадају четвртој групи развијености и девастираним подручјима, у складу са прописом Владе Републике Србије о степену развијености јединица локалне самоуправе, право учешћа у реализацији мере може остварити послодавац који припада приватном или јавном сектору, без обзира на делатност коју обавља, при чему приватни сектор има приоритет,</w:t>
      </w:r>
    </w:p>
    <w:p w:rsidR="000F2F9A" w:rsidRDefault="000F2F9A" w:rsidP="000F2F9A">
      <w:pPr>
        <w:pStyle w:val="BodyText"/>
        <w:spacing w:before="54"/>
      </w:pPr>
      <w:r>
        <w:t>и</w:t>
      </w:r>
      <w:r>
        <w:rPr>
          <w:spacing w:val="-2"/>
        </w:rPr>
        <w:t xml:space="preserve"> </w:t>
      </w:r>
      <w:r>
        <w:t>испуњава</w:t>
      </w:r>
      <w:r>
        <w:rPr>
          <w:spacing w:val="-2"/>
        </w:rPr>
        <w:t xml:space="preserve"> </w:t>
      </w:r>
      <w:r>
        <w:t>следеће</w:t>
      </w:r>
      <w:r>
        <w:rPr>
          <w:spacing w:val="-4"/>
        </w:rPr>
        <w:t xml:space="preserve"> </w:t>
      </w:r>
      <w:r>
        <w:rPr>
          <w:spacing w:val="-2"/>
        </w:rPr>
        <w:t>услове:</w:t>
      </w:r>
    </w:p>
    <w:p w:rsidR="000F2F9A" w:rsidRDefault="000F2F9A" w:rsidP="000F2F9A">
      <w:pPr>
        <w:pStyle w:val="ListParagraph"/>
        <w:numPr>
          <w:ilvl w:val="0"/>
          <w:numId w:val="2"/>
        </w:numPr>
        <w:tabs>
          <w:tab w:val="left" w:pos="570"/>
        </w:tabs>
        <w:spacing w:before="1" w:line="242" w:lineRule="auto"/>
        <w:ind w:right="222" w:hanging="359"/>
        <w:rPr>
          <w:sz w:val="24"/>
        </w:rPr>
      </w:pPr>
      <w:r>
        <w:rPr>
          <w:sz w:val="24"/>
        </w:rPr>
        <w:t>да измирује обавезе по основу пореза и доприноса за обавезно социјално осигурање у законским роковима;</w:t>
      </w:r>
    </w:p>
    <w:p w:rsidR="000F2F9A" w:rsidRDefault="000F2F9A" w:rsidP="000F2F9A">
      <w:pPr>
        <w:pStyle w:val="ListParagraph"/>
        <w:numPr>
          <w:ilvl w:val="0"/>
          <w:numId w:val="2"/>
        </w:numPr>
        <w:tabs>
          <w:tab w:val="left" w:pos="571"/>
          <w:tab w:val="left" w:pos="573"/>
        </w:tabs>
        <w:spacing w:line="242" w:lineRule="auto"/>
        <w:ind w:left="573" w:right="210"/>
        <w:rPr>
          <w:sz w:val="24"/>
        </w:rPr>
      </w:pPr>
      <w:r>
        <w:rPr>
          <w:sz w:val="24"/>
        </w:rPr>
        <w:t>да је законом или правилником о организацији и систематизацији послова код послодавца као услов за рад на конкретним пословима прописана обавеза обављања приправничког стажа, односно полагања стручног испита;</w:t>
      </w:r>
    </w:p>
    <w:p w:rsidR="000F2F9A" w:rsidRDefault="000F2F9A" w:rsidP="000F2F9A">
      <w:pPr>
        <w:pStyle w:val="ListParagraph"/>
        <w:numPr>
          <w:ilvl w:val="0"/>
          <w:numId w:val="2"/>
        </w:numPr>
        <w:tabs>
          <w:tab w:val="left" w:pos="571"/>
          <w:tab w:val="left" w:pos="573"/>
        </w:tabs>
        <w:spacing w:line="242" w:lineRule="auto"/>
        <w:ind w:left="573" w:right="213"/>
        <w:rPr>
          <w:sz w:val="24"/>
        </w:rPr>
      </w:pPr>
      <w:r>
        <w:rPr>
          <w:sz w:val="24"/>
        </w:rPr>
        <w:t>да је измирио раније уговорне и друге обавезе према Националној служби, осим за обавезе чија је реализација у току, под условом да исте редовно измирује;</w:t>
      </w:r>
    </w:p>
    <w:p w:rsidR="000F2F9A" w:rsidRDefault="000F2F9A" w:rsidP="000F2F9A">
      <w:pPr>
        <w:pStyle w:val="ListParagraph"/>
        <w:numPr>
          <w:ilvl w:val="0"/>
          <w:numId w:val="2"/>
        </w:numPr>
        <w:tabs>
          <w:tab w:val="left" w:pos="571"/>
          <w:tab w:val="left" w:pos="573"/>
        </w:tabs>
        <w:spacing w:line="242" w:lineRule="auto"/>
        <w:ind w:left="573" w:right="210"/>
        <w:rPr>
          <w:sz w:val="24"/>
        </w:rPr>
      </w:pPr>
      <w:r>
        <w:rPr>
          <w:sz w:val="24"/>
        </w:rPr>
        <w:t>да има кадровске капацитете за стручно оспособљавање лица, односно уколико позитивним прописима није другачије одређено, има запосленог ментора (са пуним месечним фондом радних сати) који је најмање истог нивоа квалификације као и незапослени и испуњава следеће услове:</w:t>
      </w:r>
    </w:p>
    <w:p w:rsidR="000F2F9A" w:rsidRDefault="000F2F9A" w:rsidP="000F2F9A">
      <w:pPr>
        <w:pStyle w:val="ListParagraph"/>
        <w:numPr>
          <w:ilvl w:val="1"/>
          <w:numId w:val="2"/>
        </w:numPr>
        <w:tabs>
          <w:tab w:val="left" w:pos="1212"/>
        </w:tabs>
        <w:ind w:left="1212" w:hanging="279"/>
        <w:jc w:val="both"/>
        <w:rPr>
          <w:sz w:val="24"/>
        </w:rPr>
      </w:pPr>
      <w:r>
        <w:rPr>
          <w:sz w:val="24"/>
        </w:rPr>
        <w:t>има</w:t>
      </w:r>
      <w:r>
        <w:rPr>
          <w:spacing w:val="-12"/>
          <w:sz w:val="24"/>
        </w:rPr>
        <w:t xml:space="preserve"> </w:t>
      </w:r>
      <w:r>
        <w:rPr>
          <w:sz w:val="24"/>
        </w:rPr>
        <w:t>исту</w:t>
      </w:r>
      <w:r>
        <w:rPr>
          <w:spacing w:val="-13"/>
          <w:sz w:val="24"/>
        </w:rPr>
        <w:t xml:space="preserve"> </w:t>
      </w:r>
      <w:r>
        <w:rPr>
          <w:sz w:val="24"/>
        </w:rPr>
        <w:t>квалификацију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12"/>
          <w:sz w:val="24"/>
        </w:rPr>
        <w:t xml:space="preserve"> </w:t>
      </w:r>
      <w:r>
        <w:rPr>
          <w:sz w:val="24"/>
        </w:rPr>
        <w:t>12</w:t>
      </w:r>
      <w:r>
        <w:rPr>
          <w:spacing w:val="-12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12"/>
          <w:sz w:val="24"/>
        </w:rPr>
        <w:t xml:space="preserve"> </w:t>
      </w:r>
      <w:r>
        <w:rPr>
          <w:sz w:val="24"/>
        </w:rPr>
        <w:t>радног</w:t>
      </w:r>
      <w:r>
        <w:rPr>
          <w:spacing w:val="-12"/>
          <w:sz w:val="24"/>
        </w:rPr>
        <w:t xml:space="preserve"> </w:t>
      </w:r>
      <w:r>
        <w:rPr>
          <w:sz w:val="24"/>
        </w:rPr>
        <w:t>искуства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занимању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или</w:t>
      </w:r>
    </w:p>
    <w:p w:rsidR="000F2F9A" w:rsidRDefault="000F2F9A" w:rsidP="000F2F9A">
      <w:pPr>
        <w:pStyle w:val="ListParagraph"/>
        <w:numPr>
          <w:ilvl w:val="1"/>
          <w:numId w:val="2"/>
        </w:numPr>
        <w:tabs>
          <w:tab w:val="left" w:pos="1204"/>
          <w:tab w:val="left" w:pos="1218"/>
        </w:tabs>
        <w:spacing w:before="1" w:line="244" w:lineRule="auto"/>
        <w:ind w:left="1204" w:right="221" w:hanging="272"/>
        <w:jc w:val="both"/>
        <w:rPr>
          <w:sz w:val="24"/>
        </w:rPr>
      </w:pPr>
      <w:r>
        <w:rPr>
          <w:sz w:val="24"/>
        </w:rPr>
        <w:tab/>
        <w:t>има најмање</w:t>
      </w:r>
      <w:r>
        <w:rPr>
          <w:spacing w:val="-1"/>
          <w:sz w:val="24"/>
        </w:rPr>
        <w:t xml:space="preserve"> </w:t>
      </w:r>
      <w:r>
        <w:rPr>
          <w:sz w:val="24"/>
        </w:rPr>
        <w:t>24 месеца радног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 пословима</w:t>
      </w:r>
      <w:r>
        <w:rPr>
          <w:spacing w:val="-1"/>
          <w:sz w:val="24"/>
        </w:rPr>
        <w:t xml:space="preserve"> </w:t>
      </w:r>
      <w:r>
        <w:rPr>
          <w:sz w:val="24"/>
        </w:rPr>
        <w:t>на којима ће се</w:t>
      </w:r>
      <w:r>
        <w:rPr>
          <w:spacing w:val="-1"/>
          <w:sz w:val="24"/>
        </w:rPr>
        <w:t xml:space="preserve"> </w:t>
      </w:r>
      <w:r>
        <w:rPr>
          <w:sz w:val="24"/>
        </w:rPr>
        <w:t>стручно оспособљавати незапослени и квалификацију дефинисану правилником о организацији и систематизацији послова код послодавца;</w:t>
      </w:r>
    </w:p>
    <w:p w:rsidR="000F2F9A" w:rsidRDefault="000F2F9A" w:rsidP="000F2F9A">
      <w:pPr>
        <w:pStyle w:val="ListParagraph"/>
        <w:numPr>
          <w:ilvl w:val="0"/>
          <w:numId w:val="2"/>
        </w:numPr>
        <w:tabs>
          <w:tab w:val="left" w:pos="636"/>
          <w:tab w:val="left" w:pos="638"/>
        </w:tabs>
        <w:spacing w:line="242" w:lineRule="auto"/>
        <w:ind w:left="638" w:right="210" w:hanging="359"/>
        <w:rPr>
          <w:sz w:val="24"/>
        </w:rPr>
      </w:pPr>
      <w:r>
        <w:rPr>
          <w:sz w:val="24"/>
        </w:rPr>
        <w:t xml:space="preserve">да има техничке, просторне и друге капацитете за стручно оспособљавање лица, </w:t>
      </w:r>
      <w:r>
        <w:rPr>
          <w:sz w:val="24"/>
        </w:rPr>
        <w:lastRenderedPageBreak/>
        <w:t>односно да радни простор, техничка средства и опрема по функционалности одговарају</w:t>
      </w:r>
      <w:r>
        <w:rPr>
          <w:spacing w:val="40"/>
          <w:sz w:val="24"/>
        </w:rPr>
        <w:t xml:space="preserve"> </w:t>
      </w:r>
      <w:r>
        <w:rPr>
          <w:sz w:val="24"/>
        </w:rPr>
        <w:t>броју</w:t>
      </w:r>
      <w:r>
        <w:rPr>
          <w:spacing w:val="40"/>
          <w:sz w:val="24"/>
        </w:rPr>
        <w:t xml:space="preserve"> </w:t>
      </w:r>
      <w:r>
        <w:rPr>
          <w:sz w:val="24"/>
        </w:rPr>
        <w:t>лица</w:t>
      </w:r>
      <w:r>
        <w:rPr>
          <w:spacing w:val="40"/>
          <w:sz w:val="24"/>
        </w:rPr>
        <w:t xml:space="preserve"> </w:t>
      </w:r>
      <w:r>
        <w:rPr>
          <w:sz w:val="24"/>
        </w:rPr>
        <w:t>која</w:t>
      </w:r>
      <w:r>
        <w:rPr>
          <w:spacing w:val="40"/>
          <w:sz w:val="24"/>
        </w:rPr>
        <w:t xml:space="preserve"> </w:t>
      </w:r>
      <w:r>
        <w:rPr>
          <w:sz w:val="24"/>
        </w:rPr>
        <w:t>се</w:t>
      </w:r>
      <w:r>
        <w:rPr>
          <w:spacing w:val="40"/>
          <w:sz w:val="24"/>
        </w:rPr>
        <w:t xml:space="preserve"> </w:t>
      </w:r>
      <w:r>
        <w:rPr>
          <w:sz w:val="24"/>
        </w:rPr>
        <w:t>стручно</w:t>
      </w:r>
      <w:r>
        <w:rPr>
          <w:spacing w:val="40"/>
          <w:sz w:val="24"/>
        </w:rPr>
        <w:t xml:space="preserve"> </w:t>
      </w:r>
      <w:r>
        <w:rPr>
          <w:sz w:val="24"/>
        </w:rPr>
        <w:t>оспособљавају,</w:t>
      </w:r>
      <w:r>
        <w:rPr>
          <w:spacing w:val="-15"/>
          <w:sz w:val="24"/>
        </w:rPr>
        <w:t xml:space="preserve"> </w:t>
      </w:r>
      <w:r>
        <w:rPr>
          <w:sz w:val="24"/>
        </w:rPr>
        <w:t>као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да</w:t>
      </w:r>
      <w:r>
        <w:rPr>
          <w:spacing w:val="40"/>
          <w:sz w:val="24"/>
        </w:rPr>
        <w:t xml:space="preserve"> </w:t>
      </w:r>
      <w:r>
        <w:rPr>
          <w:sz w:val="24"/>
        </w:rPr>
        <w:t>обезбеди</w:t>
      </w:r>
      <w:r>
        <w:rPr>
          <w:spacing w:val="40"/>
          <w:sz w:val="24"/>
        </w:rPr>
        <w:t xml:space="preserve"> </w:t>
      </w:r>
      <w:r>
        <w:rPr>
          <w:sz w:val="24"/>
        </w:rPr>
        <w:t>све услове у складу са прописима</w:t>
      </w:r>
      <w:r>
        <w:rPr>
          <w:spacing w:val="40"/>
          <w:sz w:val="24"/>
        </w:rPr>
        <w:t xml:space="preserve"> </w:t>
      </w:r>
      <w:r>
        <w:rPr>
          <w:sz w:val="24"/>
        </w:rPr>
        <w:t>о безбедности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и здрављу на раду.</w:t>
      </w:r>
    </w:p>
    <w:p w:rsidR="000F2F9A" w:rsidRDefault="000F2F9A" w:rsidP="000F2F9A">
      <w:pPr>
        <w:pStyle w:val="BodyText"/>
        <w:spacing w:before="117" w:line="244" w:lineRule="auto"/>
        <w:ind w:right="209"/>
      </w:pPr>
      <w:r>
        <w:t>Послодавац који има до 5 запослених има право да у меру укључи једно незапослено лице, послодавац који има од 6 до 14 запослених има право да у меру укључи највише два незапослена, а послодавац који има 15 и више запослених има право да у меру укључи незапослене чији број не може бити већи од 20% укупног броја запослених.</w:t>
      </w:r>
    </w:p>
    <w:p w:rsidR="000F2F9A" w:rsidRDefault="000F2F9A" w:rsidP="000F2F9A">
      <w:pPr>
        <w:pStyle w:val="BodyText"/>
        <w:spacing w:before="117"/>
      </w:pPr>
      <w:r>
        <w:t>У</w:t>
      </w:r>
      <w:r>
        <w:rPr>
          <w:spacing w:val="-4"/>
        </w:rPr>
        <w:t xml:space="preserve"> </w:t>
      </w:r>
      <w:r>
        <w:t>меру</w:t>
      </w:r>
      <w:r>
        <w:rPr>
          <w:spacing w:val="-7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укључују</w:t>
      </w:r>
      <w:r>
        <w:rPr>
          <w:spacing w:val="-7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под условом</w:t>
      </w:r>
      <w:r>
        <w:rPr>
          <w:spacing w:val="-3"/>
        </w:rPr>
        <w:t xml:space="preserve"> </w:t>
      </w:r>
      <w:r>
        <w:rPr>
          <w:spacing w:val="-5"/>
        </w:rPr>
        <w:t>да:</w:t>
      </w:r>
    </w:p>
    <w:p w:rsidR="000F2F9A" w:rsidRDefault="000F2F9A" w:rsidP="000F2F9A">
      <w:pPr>
        <w:pStyle w:val="ListParagraph"/>
        <w:numPr>
          <w:ilvl w:val="0"/>
          <w:numId w:val="1"/>
        </w:numPr>
        <w:tabs>
          <w:tab w:val="left" w:pos="570"/>
          <w:tab w:val="left" w:pos="573"/>
          <w:tab w:val="left" w:pos="1386"/>
          <w:tab w:val="left" w:pos="2307"/>
          <w:tab w:val="left" w:pos="4033"/>
          <w:tab w:val="left" w:pos="4854"/>
          <w:tab w:val="left" w:pos="5488"/>
          <w:tab w:val="left" w:pos="5951"/>
          <w:tab w:val="left" w:pos="6692"/>
          <w:tab w:val="left" w:pos="7165"/>
          <w:tab w:val="left" w:pos="8632"/>
        </w:tabs>
        <w:spacing w:before="1" w:line="242" w:lineRule="auto"/>
        <w:ind w:right="213" w:hanging="359"/>
        <w:jc w:val="left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pacing w:val="-4"/>
          <w:sz w:val="24"/>
        </w:rPr>
        <w:t>имају</w:t>
      </w:r>
      <w:r>
        <w:rPr>
          <w:sz w:val="24"/>
        </w:rPr>
        <w:tab/>
      </w:r>
      <w:r>
        <w:rPr>
          <w:spacing w:val="-2"/>
          <w:sz w:val="24"/>
        </w:rPr>
        <w:t>статус</w:t>
      </w:r>
      <w:r>
        <w:rPr>
          <w:sz w:val="24"/>
        </w:rPr>
        <w:tab/>
      </w:r>
      <w:r>
        <w:rPr>
          <w:spacing w:val="-2"/>
          <w:sz w:val="24"/>
        </w:rPr>
        <w:t>незапосленог</w:t>
      </w:r>
      <w:r>
        <w:rPr>
          <w:sz w:val="24"/>
        </w:rPr>
        <w:tab/>
      </w:r>
      <w:r>
        <w:rPr>
          <w:spacing w:val="-2"/>
          <w:sz w:val="24"/>
        </w:rPr>
        <w:t>лица,</w:t>
      </w:r>
      <w:r>
        <w:rPr>
          <w:sz w:val="24"/>
        </w:rPr>
        <w:tab/>
      </w:r>
      <w:r>
        <w:rPr>
          <w:spacing w:val="-4"/>
          <w:sz w:val="24"/>
        </w:rPr>
        <w:t>које</w:t>
      </w:r>
      <w:r>
        <w:rPr>
          <w:sz w:val="24"/>
        </w:rPr>
        <w:tab/>
      </w:r>
      <w:r>
        <w:rPr>
          <w:spacing w:val="-6"/>
          <w:sz w:val="24"/>
        </w:rPr>
        <w:t>се</w:t>
      </w:r>
      <w:r>
        <w:rPr>
          <w:sz w:val="24"/>
        </w:rPr>
        <w:tab/>
      </w:r>
      <w:r>
        <w:rPr>
          <w:spacing w:val="-4"/>
          <w:sz w:val="24"/>
        </w:rPr>
        <w:t>воде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евиденцији</w:t>
      </w:r>
      <w:r>
        <w:rPr>
          <w:sz w:val="24"/>
        </w:rPr>
        <w:tab/>
      </w:r>
      <w:r>
        <w:rPr>
          <w:spacing w:val="-2"/>
          <w:sz w:val="24"/>
        </w:rPr>
        <w:t xml:space="preserve">незапослених </w:t>
      </w:r>
      <w:r>
        <w:rPr>
          <w:sz w:val="24"/>
        </w:rPr>
        <w:t>Националне службе</w:t>
      </w:r>
      <w:r>
        <w:rPr>
          <w:sz w:val="24"/>
          <w:lang w:val="sr-Cyrl-RS"/>
        </w:rPr>
        <w:t xml:space="preserve"> – Филијала Зајечар - испостава Књажевац</w:t>
      </w:r>
      <w:r>
        <w:rPr>
          <w:sz w:val="24"/>
        </w:rPr>
        <w:t>,</w:t>
      </w:r>
    </w:p>
    <w:p w:rsidR="000F2F9A" w:rsidRDefault="000F2F9A" w:rsidP="000F2F9A">
      <w:pPr>
        <w:pStyle w:val="ListParagraph"/>
        <w:numPr>
          <w:ilvl w:val="0"/>
          <w:numId w:val="1"/>
        </w:numPr>
        <w:tabs>
          <w:tab w:val="left" w:pos="570"/>
          <w:tab w:val="left" w:pos="573"/>
        </w:tabs>
        <w:spacing w:line="242" w:lineRule="auto"/>
        <w:ind w:right="215" w:hanging="359"/>
        <w:jc w:val="left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задовољавају опште и посебне услове за укључивање у меру, у складу са важећим актима Националне службе,</w:t>
      </w:r>
    </w:p>
    <w:p w:rsidR="000F2F9A" w:rsidRPr="00F64F08" w:rsidRDefault="000F2F9A" w:rsidP="000F2F9A">
      <w:pPr>
        <w:pStyle w:val="ListParagraph"/>
        <w:numPr>
          <w:ilvl w:val="0"/>
          <w:numId w:val="1"/>
        </w:numPr>
        <w:tabs>
          <w:tab w:val="left" w:pos="573"/>
        </w:tabs>
        <w:spacing w:line="275" w:lineRule="exact"/>
        <w:ind w:left="573"/>
        <w:jc w:val="left"/>
        <w:rPr>
          <w:sz w:val="24"/>
        </w:rPr>
      </w:pPr>
      <w:r>
        <w:rPr>
          <w:sz w:val="24"/>
        </w:rPr>
        <w:t>имају</w:t>
      </w:r>
      <w:r>
        <w:rPr>
          <w:spacing w:val="-11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8"/>
          <w:sz w:val="24"/>
        </w:rPr>
        <w:t xml:space="preserve"> </w:t>
      </w:r>
      <w:r>
        <w:rPr>
          <w:sz w:val="24"/>
        </w:rPr>
        <w:t>трећи</w:t>
      </w:r>
      <w:r>
        <w:rPr>
          <w:spacing w:val="-10"/>
          <w:sz w:val="24"/>
        </w:rPr>
        <w:t xml:space="preserve"> </w:t>
      </w:r>
      <w:r>
        <w:rPr>
          <w:sz w:val="24"/>
        </w:rPr>
        <w:t>ниво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квалификације,</w:t>
      </w:r>
    </w:p>
    <w:p w:rsidR="000F2F9A" w:rsidRPr="00F64F08" w:rsidRDefault="000F2F9A" w:rsidP="00F64F08">
      <w:pPr>
        <w:pStyle w:val="ListParagraph"/>
        <w:numPr>
          <w:ilvl w:val="0"/>
          <w:numId w:val="1"/>
        </w:numPr>
        <w:tabs>
          <w:tab w:val="left" w:pos="573"/>
        </w:tabs>
        <w:spacing w:line="275" w:lineRule="exact"/>
        <w:ind w:left="573"/>
        <w:jc w:val="left"/>
        <w:rPr>
          <w:sz w:val="24"/>
        </w:rPr>
      </w:pPr>
      <w:r w:rsidRPr="00F64F08">
        <w:rPr>
          <w:sz w:val="24"/>
        </w:rPr>
        <w:t>немају</w:t>
      </w:r>
      <w:r w:rsidRPr="00F64F08">
        <w:rPr>
          <w:spacing w:val="-4"/>
          <w:sz w:val="24"/>
        </w:rPr>
        <w:t xml:space="preserve"> </w:t>
      </w:r>
      <w:r w:rsidRPr="00F64F08">
        <w:rPr>
          <w:sz w:val="24"/>
        </w:rPr>
        <w:t>радног</w:t>
      </w:r>
      <w:r w:rsidRPr="00F64F08">
        <w:rPr>
          <w:spacing w:val="-3"/>
          <w:sz w:val="24"/>
        </w:rPr>
        <w:t xml:space="preserve"> </w:t>
      </w:r>
      <w:r w:rsidRPr="00F64F08">
        <w:rPr>
          <w:sz w:val="24"/>
        </w:rPr>
        <w:t>искуства</w:t>
      </w:r>
      <w:r w:rsidRPr="00F64F08">
        <w:rPr>
          <w:spacing w:val="-2"/>
          <w:sz w:val="24"/>
        </w:rPr>
        <w:t xml:space="preserve"> </w:t>
      </w:r>
      <w:r w:rsidRPr="00F64F08">
        <w:rPr>
          <w:sz w:val="24"/>
        </w:rPr>
        <w:t>у</w:t>
      </w:r>
      <w:r w:rsidRPr="00F64F08">
        <w:rPr>
          <w:spacing w:val="-4"/>
          <w:sz w:val="24"/>
        </w:rPr>
        <w:t xml:space="preserve"> </w:t>
      </w:r>
      <w:r w:rsidRPr="00F64F08">
        <w:rPr>
          <w:sz w:val="24"/>
        </w:rPr>
        <w:t>занимању</w:t>
      </w:r>
      <w:r w:rsidRPr="00F64F08">
        <w:rPr>
          <w:spacing w:val="-2"/>
          <w:sz w:val="24"/>
        </w:rPr>
        <w:t xml:space="preserve"> </w:t>
      </w:r>
      <w:r w:rsidRPr="00F64F08">
        <w:rPr>
          <w:sz w:val="24"/>
        </w:rPr>
        <w:t>или</w:t>
      </w:r>
      <w:r w:rsidRPr="00F64F08">
        <w:rPr>
          <w:spacing w:val="-3"/>
          <w:sz w:val="24"/>
        </w:rPr>
        <w:t xml:space="preserve"> </w:t>
      </w:r>
      <w:r w:rsidRPr="00F64F08">
        <w:rPr>
          <w:sz w:val="24"/>
        </w:rPr>
        <w:t>немају</w:t>
      </w:r>
      <w:r w:rsidRPr="00F64F08">
        <w:rPr>
          <w:spacing w:val="-4"/>
          <w:sz w:val="24"/>
        </w:rPr>
        <w:t xml:space="preserve"> </w:t>
      </w:r>
      <w:r w:rsidRPr="00F64F08">
        <w:rPr>
          <w:sz w:val="24"/>
        </w:rPr>
        <w:t>довољно</w:t>
      </w:r>
      <w:r w:rsidRPr="00F64F08">
        <w:rPr>
          <w:spacing w:val="-2"/>
          <w:sz w:val="24"/>
        </w:rPr>
        <w:t xml:space="preserve"> </w:t>
      </w:r>
      <w:r w:rsidRPr="00F64F08">
        <w:rPr>
          <w:sz w:val="24"/>
        </w:rPr>
        <w:t>радног</w:t>
      </w:r>
      <w:r w:rsidRPr="00F64F08">
        <w:rPr>
          <w:spacing w:val="-3"/>
          <w:sz w:val="24"/>
        </w:rPr>
        <w:t xml:space="preserve"> </w:t>
      </w:r>
      <w:r w:rsidRPr="00F64F08">
        <w:rPr>
          <w:sz w:val="24"/>
        </w:rPr>
        <w:t>исксутва</w:t>
      </w:r>
      <w:r w:rsidRPr="00F64F08">
        <w:rPr>
          <w:spacing w:val="-2"/>
          <w:sz w:val="24"/>
        </w:rPr>
        <w:t xml:space="preserve"> </w:t>
      </w:r>
      <w:r w:rsidRPr="00F64F08">
        <w:rPr>
          <w:sz w:val="24"/>
        </w:rPr>
        <w:t>за</w:t>
      </w:r>
      <w:r w:rsidRPr="00F64F08">
        <w:rPr>
          <w:spacing w:val="-1"/>
          <w:sz w:val="24"/>
        </w:rPr>
        <w:t xml:space="preserve"> </w:t>
      </w:r>
      <w:r w:rsidRPr="00F64F08">
        <w:rPr>
          <w:sz w:val="24"/>
        </w:rPr>
        <w:t>стицање услова за полагање стручног/приправничког испита,</w:t>
      </w:r>
    </w:p>
    <w:p w:rsidR="000F2F9A" w:rsidRDefault="000F2F9A" w:rsidP="000F2F9A">
      <w:pPr>
        <w:pStyle w:val="ListParagraph"/>
        <w:numPr>
          <w:ilvl w:val="0"/>
          <w:numId w:val="1"/>
        </w:numPr>
        <w:tabs>
          <w:tab w:val="left" w:pos="570"/>
        </w:tabs>
        <w:spacing w:line="242" w:lineRule="auto"/>
        <w:ind w:right="214" w:hanging="359"/>
        <w:rPr>
          <w:sz w:val="24"/>
        </w:rPr>
      </w:pPr>
      <w:r>
        <w:rPr>
          <w:sz w:val="24"/>
        </w:rPr>
        <w:t>нису искористила у целости исту или другу меру у циљу оспособљавања за самосталан рад у занимању (изузетак је лице које се оспособљавало са средњим образовањем и након тога стекло високо образовање),</w:t>
      </w:r>
    </w:p>
    <w:p w:rsidR="000F2F9A" w:rsidRDefault="000F2F9A" w:rsidP="000F2F9A">
      <w:pPr>
        <w:pStyle w:val="ListParagraph"/>
        <w:numPr>
          <w:ilvl w:val="0"/>
          <w:numId w:val="1"/>
        </w:numPr>
        <w:tabs>
          <w:tab w:val="left" w:pos="570"/>
        </w:tabs>
        <w:spacing w:line="242" w:lineRule="auto"/>
        <w:ind w:right="214" w:hanging="359"/>
        <w:rPr>
          <w:sz w:val="24"/>
        </w:rPr>
      </w:pPr>
      <w:r>
        <w:rPr>
          <w:sz w:val="24"/>
        </w:rPr>
        <w:t>у периоду од шест месеци пре подношења захтева нису била у радном односу код послодавца код кога ће се оспособљавати.</w:t>
      </w:r>
    </w:p>
    <w:p w:rsidR="000F2F9A" w:rsidRDefault="000F2F9A" w:rsidP="000F2F9A">
      <w:pPr>
        <w:pStyle w:val="BodyText"/>
        <w:spacing w:before="121" w:line="244" w:lineRule="auto"/>
        <w:ind w:right="221"/>
      </w:pPr>
      <w:r>
        <w:t>Селекција незапослених лица која ће бити укључена у ову меру биће спроведена на основу процене саветника Националне службе.</w:t>
      </w:r>
    </w:p>
    <w:p w:rsidR="000F2F9A" w:rsidRDefault="000F2F9A" w:rsidP="000F2F9A">
      <w:pPr>
        <w:spacing w:before="114"/>
        <w:ind w:left="2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Пре</w:t>
      </w:r>
      <w:r>
        <w:rPr>
          <w:rFonts w:ascii="Arial" w:hAnsi="Arial"/>
          <w:b/>
          <w:spacing w:val="80"/>
          <w:w w:val="150"/>
          <w:sz w:val="24"/>
        </w:rPr>
        <w:t xml:space="preserve"> </w:t>
      </w:r>
      <w:r>
        <w:rPr>
          <w:rFonts w:ascii="Arial" w:hAnsi="Arial"/>
          <w:b/>
          <w:sz w:val="24"/>
        </w:rPr>
        <w:t>укључивања</w:t>
      </w:r>
      <w:r>
        <w:rPr>
          <w:rFonts w:ascii="Arial" w:hAnsi="Arial"/>
          <w:b/>
          <w:spacing w:val="80"/>
          <w:w w:val="150"/>
          <w:sz w:val="24"/>
        </w:rPr>
        <w:t xml:space="preserve"> </w:t>
      </w:r>
      <w:r>
        <w:rPr>
          <w:rFonts w:ascii="Arial" w:hAnsi="Arial"/>
          <w:b/>
          <w:sz w:val="24"/>
        </w:rPr>
        <w:t>у</w:t>
      </w:r>
      <w:r>
        <w:rPr>
          <w:rFonts w:ascii="Arial" w:hAnsi="Arial"/>
          <w:b/>
          <w:spacing w:val="80"/>
          <w:w w:val="150"/>
          <w:sz w:val="24"/>
        </w:rPr>
        <w:t xml:space="preserve"> </w:t>
      </w:r>
      <w:r>
        <w:rPr>
          <w:rFonts w:ascii="Arial" w:hAnsi="Arial"/>
          <w:b/>
          <w:sz w:val="24"/>
        </w:rPr>
        <w:t>меру</w:t>
      </w:r>
      <w:r>
        <w:rPr>
          <w:rFonts w:ascii="Arial" w:hAnsi="Arial"/>
          <w:b/>
          <w:spacing w:val="80"/>
          <w:w w:val="150"/>
          <w:sz w:val="24"/>
        </w:rPr>
        <w:t xml:space="preserve"> </w:t>
      </w:r>
      <w:r>
        <w:rPr>
          <w:rFonts w:ascii="Arial" w:hAnsi="Arial"/>
          <w:b/>
          <w:sz w:val="24"/>
        </w:rPr>
        <w:t>Национална</w:t>
      </w:r>
      <w:r>
        <w:rPr>
          <w:rFonts w:ascii="Arial" w:hAnsi="Arial"/>
          <w:b/>
          <w:spacing w:val="80"/>
          <w:w w:val="150"/>
          <w:sz w:val="24"/>
        </w:rPr>
        <w:t xml:space="preserve"> </w:t>
      </w:r>
      <w:r>
        <w:rPr>
          <w:rFonts w:ascii="Arial" w:hAnsi="Arial"/>
          <w:b/>
          <w:sz w:val="24"/>
        </w:rPr>
        <w:t>служба</w:t>
      </w:r>
      <w:r>
        <w:rPr>
          <w:rFonts w:ascii="Arial" w:hAnsi="Arial"/>
          <w:b/>
          <w:spacing w:val="80"/>
          <w:w w:val="150"/>
          <w:sz w:val="24"/>
        </w:rPr>
        <w:t xml:space="preserve"> </w:t>
      </w:r>
      <w:r>
        <w:rPr>
          <w:rFonts w:ascii="Arial" w:hAnsi="Arial"/>
          <w:b/>
          <w:sz w:val="24"/>
        </w:rPr>
        <w:t>врши</w:t>
      </w:r>
      <w:r>
        <w:rPr>
          <w:rFonts w:ascii="Arial" w:hAnsi="Arial"/>
          <w:b/>
          <w:spacing w:val="80"/>
          <w:w w:val="150"/>
          <w:sz w:val="24"/>
        </w:rPr>
        <w:t xml:space="preserve"> </w:t>
      </w:r>
      <w:r>
        <w:rPr>
          <w:rFonts w:ascii="Arial" w:hAnsi="Arial"/>
          <w:b/>
          <w:sz w:val="24"/>
        </w:rPr>
        <w:t>проверу</w:t>
      </w:r>
      <w:r>
        <w:rPr>
          <w:rFonts w:ascii="Arial" w:hAnsi="Arial"/>
          <w:b/>
          <w:spacing w:val="80"/>
          <w:w w:val="150"/>
          <w:sz w:val="24"/>
        </w:rPr>
        <w:t xml:space="preserve"> </w:t>
      </w:r>
      <w:r>
        <w:rPr>
          <w:rFonts w:ascii="Arial" w:hAnsi="Arial"/>
          <w:b/>
          <w:sz w:val="24"/>
        </w:rPr>
        <w:t>испуњености законских услова и услова из јавног позива за незапосленог.</w:t>
      </w:r>
    </w:p>
    <w:p w:rsidR="00D84066" w:rsidRDefault="00D84066" w:rsidP="000F2F9A">
      <w:pPr>
        <w:spacing w:before="114"/>
        <w:ind w:left="212"/>
        <w:rPr>
          <w:rFonts w:ascii="Arial" w:hAnsi="Arial"/>
          <w:b/>
          <w:sz w:val="24"/>
        </w:rPr>
      </w:pPr>
    </w:p>
    <w:p w:rsidR="00D84066" w:rsidRDefault="00D84066" w:rsidP="00D84066">
      <w:pPr>
        <w:pStyle w:val="Heading1"/>
        <w:tabs>
          <w:tab w:val="left" w:pos="3612"/>
          <w:tab w:val="left" w:pos="10215"/>
        </w:tabs>
        <w:spacing w:before="240"/>
      </w:pPr>
      <w:r>
        <w:rPr>
          <w:color w:val="000000"/>
          <w:shd w:val="clear" w:color="auto" w:fill="F1F1F1"/>
        </w:rPr>
        <w:tab/>
        <w:t>III</w:t>
      </w:r>
      <w:r>
        <w:rPr>
          <w:color w:val="000000"/>
          <w:spacing w:val="-10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ПОДНОШЕЊЕ</w:t>
      </w:r>
      <w:r>
        <w:rPr>
          <w:color w:val="000000"/>
          <w:spacing w:val="-4"/>
          <w:shd w:val="clear" w:color="auto" w:fill="F1F1F1"/>
        </w:rPr>
        <w:t xml:space="preserve"> </w:t>
      </w:r>
      <w:r>
        <w:rPr>
          <w:color w:val="000000"/>
          <w:spacing w:val="-2"/>
          <w:shd w:val="clear" w:color="auto" w:fill="F1F1F1"/>
        </w:rPr>
        <w:t>ЗАХТЕВА</w:t>
      </w:r>
      <w:r>
        <w:rPr>
          <w:color w:val="000000"/>
          <w:shd w:val="clear" w:color="auto" w:fill="F1F1F1"/>
        </w:rPr>
        <w:tab/>
      </w:r>
    </w:p>
    <w:p w:rsidR="00D84066" w:rsidRDefault="00D84066" w:rsidP="00D84066">
      <w:pPr>
        <w:pStyle w:val="Heading2"/>
        <w:spacing w:before="121"/>
      </w:pPr>
      <w:r>
        <w:t>Документација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подношење</w:t>
      </w:r>
      <w:r>
        <w:rPr>
          <w:spacing w:val="-5"/>
        </w:rPr>
        <w:t xml:space="preserve"> </w:t>
      </w:r>
      <w:r>
        <w:rPr>
          <w:spacing w:val="-2"/>
        </w:rPr>
        <w:t>захтева:</w:t>
      </w:r>
    </w:p>
    <w:p w:rsidR="00D84066" w:rsidRDefault="00D84066" w:rsidP="00D84066">
      <w:pPr>
        <w:pStyle w:val="ListParagraph"/>
        <w:numPr>
          <w:ilvl w:val="0"/>
          <w:numId w:val="2"/>
        </w:numPr>
        <w:tabs>
          <w:tab w:val="left" w:pos="571"/>
        </w:tabs>
        <w:spacing w:before="61" w:line="293" w:lineRule="exact"/>
        <w:ind w:left="571" w:hanging="359"/>
        <w:rPr>
          <w:sz w:val="24"/>
        </w:rPr>
      </w:pPr>
      <w:r>
        <w:rPr>
          <w:sz w:val="24"/>
        </w:rPr>
        <w:t>захтев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учешће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мери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прописаном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обрасцу</w:t>
      </w:r>
      <w:r>
        <w:rPr>
          <w:spacing w:val="-10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службе;</w:t>
      </w:r>
    </w:p>
    <w:p w:rsidR="00D84066" w:rsidRDefault="00D84066" w:rsidP="00D84066">
      <w:pPr>
        <w:pStyle w:val="ListParagraph"/>
        <w:numPr>
          <w:ilvl w:val="0"/>
          <w:numId w:val="2"/>
        </w:numPr>
        <w:tabs>
          <w:tab w:val="left" w:pos="570"/>
        </w:tabs>
        <w:spacing w:line="242" w:lineRule="auto"/>
        <w:ind w:right="209" w:hanging="359"/>
        <w:rPr>
          <w:sz w:val="24"/>
        </w:rPr>
      </w:pPr>
      <w:r>
        <w:rPr>
          <w:sz w:val="24"/>
        </w:rPr>
        <w:t>програм стручног оспособљавања незапосленог лица (у слободној форми, у коме је садржај програма разрађен по месецима);</w:t>
      </w:r>
    </w:p>
    <w:p w:rsidR="00D84066" w:rsidRDefault="00D84066" w:rsidP="00D84066">
      <w:pPr>
        <w:pStyle w:val="ListParagraph"/>
        <w:numPr>
          <w:ilvl w:val="0"/>
          <w:numId w:val="2"/>
        </w:numPr>
        <w:tabs>
          <w:tab w:val="left" w:pos="571"/>
          <w:tab w:val="left" w:pos="573"/>
        </w:tabs>
        <w:spacing w:line="242" w:lineRule="auto"/>
        <w:ind w:left="573" w:right="209"/>
        <w:rPr>
          <w:sz w:val="24"/>
        </w:rPr>
      </w:pPr>
      <w:r>
        <w:rPr>
          <w:w w:val="105"/>
          <w:sz w:val="24"/>
        </w:rPr>
        <w:t>фотокопија решења надлежног органа о упису у регистар, уколико подносилац захтева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није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регистрован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у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Агенцији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привредне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регистре;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уколико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се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 xml:space="preserve">делатност обавља изван седишта послодавца (издвојено место), односно у издвојеном </w:t>
      </w:r>
      <w:r>
        <w:rPr>
          <w:sz w:val="24"/>
        </w:rPr>
        <w:t xml:space="preserve">организационом делу (огранак) – извод из регистра или одлука надлежног органа о </w:t>
      </w:r>
      <w:r>
        <w:rPr>
          <w:w w:val="105"/>
          <w:sz w:val="24"/>
        </w:rPr>
        <w:t xml:space="preserve">формирању организационог дела; за послодавце адвокате </w:t>
      </w:r>
      <w:r>
        <w:rPr>
          <w:w w:val="160"/>
          <w:sz w:val="24"/>
        </w:rPr>
        <w:t>–</w:t>
      </w:r>
      <w:r>
        <w:rPr>
          <w:spacing w:val="-12"/>
          <w:w w:val="160"/>
          <w:sz w:val="24"/>
        </w:rPr>
        <w:t xml:space="preserve"> </w:t>
      </w:r>
      <w:r>
        <w:rPr>
          <w:w w:val="105"/>
          <w:sz w:val="24"/>
        </w:rPr>
        <w:t>решење о упису у Именик адвоката;</w:t>
      </w:r>
    </w:p>
    <w:p w:rsidR="00D84066" w:rsidRDefault="00D84066" w:rsidP="00D84066">
      <w:pPr>
        <w:pStyle w:val="ListParagraph"/>
        <w:numPr>
          <w:ilvl w:val="0"/>
          <w:numId w:val="2"/>
        </w:numPr>
        <w:tabs>
          <w:tab w:val="left" w:pos="570"/>
        </w:tabs>
        <w:spacing w:before="3" w:line="235" w:lineRule="auto"/>
        <w:ind w:right="212" w:hanging="359"/>
        <w:rPr>
          <w:rFonts w:ascii="Arial" w:hAnsi="Arial"/>
          <w:i/>
          <w:sz w:val="24"/>
        </w:rPr>
      </w:pPr>
      <w:r>
        <w:rPr>
          <w:sz w:val="24"/>
        </w:rPr>
        <w:t>извод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 где</w:t>
      </w:r>
      <w:r>
        <w:rPr>
          <w:spacing w:val="-1"/>
          <w:sz w:val="24"/>
        </w:rPr>
        <w:t xml:space="preserve"> </w:t>
      </w:r>
      <w:r>
        <w:rPr>
          <w:sz w:val="24"/>
        </w:rPr>
        <w:t>је</w:t>
      </w:r>
      <w:r>
        <w:rPr>
          <w:spacing w:val="-1"/>
          <w:sz w:val="24"/>
        </w:rPr>
        <w:t xml:space="preserve"> </w:t>
      </w:r>
      <w:r>
        <w:rPr>
          <w:sz w:val="24"/>
        </w:rPr>
        <w:t>као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одређеним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пословима</w:t>
      </w:r>
      <w:r>
        <w:rPr>
          <w:spacing w:val="-1"/>
          <w:sz w:val="24"/>
        </w:rPr>
        <w:t xml:space="preserve"> </w:t>
      </w:r>
      <w:r>
        <w:rPr>
          <w:sz w:val="24"/>
        </w:rPr>
        <w:t>прописана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обавеза обављања приправничког стажа, односно полагања стручног испита </w:t>
      </w:r>
      <w:r>
        <w:rPr>
          <w:rFonts w:ascii="Arial" w:hAnsi="Arial"/>
          <w:i/>
          <w:sz w:val="24"/>
        </w:rPr>
        <w:t>или</w:t>
      </w:r>
    </w:p>
    <w:p w:rsidR="00D84066" w:rsidRDefault="00D84066" w:rsidP="00D84066">
      <w:pPr>
        <w:pStyle w:val="BodyText"/>
        <w:spacing w:before="9" w:line="244" w:lineRule="auto"/>
        <w:ind w:left="570" w:right="209"/>
      </w:pPr>
      <w:r>
        <w:t xml:space="preserve">извод из правилника о организацији и систематизацији послова код послодавца, где је као услов за рад на одређеним пословима предвиђено обављање приправничког </w:t>
      </w:r>
      <w:r>
        <w:rPr>
          <w:spacing w:val="-2"/>
        </w:rPr>
        <w:t>стажа;</w:t>
      </w:r>
    </w:p>
    <w:p w:rsidR="00D84066" w:rsidRDefault="00D84066" w:rsidP="00D84066">
      <w:pPr>
        <w:pStyle w:val="ListParagraph"/>
        <w:numPr>
          <w:ilvl w:val="0"/>
          <w:numId w:val="2"/>
        </w:numPr>
        <w:tabs>
          <w:tab w:val="left" w:pos="570"/>
        </w:tabs>
        <w:spacing w:line="242" w:lineRule="auto"/>
        <w:ind w:right="213" w:hanging="359"/>
        <w:rPr>
          <w:sz w:val="24"/>
        </w:rPr>
      </w:pPr>
      <w:r>
        <w:rPr>
          <w:sz w:val="24"/>
        </w:rPr>
        <w:t xml:space="preserve">доказ о квалификацијама ментора за стручно оспособљавање лица </w:t>
      </w:r>
      <w:r>
        <w:rPr>
          <w:spacing w:val="-2"/>
          <w:sz w:val="24"/>
        </w:rPr>
        <w:t>(диплома/уверење/лиценца).</w:t>
      </w:r>
    </w:p>
    <w:p w:rsidR="00D84066" w:rsidRDefault="00D84066" w:rsidP="00D84066">
      <w:pPr>
        <w:pStyle w:val="BodyText"/>
        <w:spacing w:before="114" w:line="244" w:lineRule="auto"/>
        <w:ind w:right="218"/>
      </w:pPr>
      <w:r>
        <w:t xml:space="preserve">Проверу испуњености услова Национална служба врши увидом у податке о којима се </w:t>
      </w:r>
      <w:r>
        <w:lastRenderedPageBreak/>
        <w:t>води службена евиденција.</w:t>
      </w:r>
    </w:p>
    <w:p w:rsidR="00D84066" w:rsidRDefault="00D84066" w:rsidP="00D84066">
      <w:pPr>
        <w:pStyle w:val="BodyText"/>
        <w:spacing w:before="118" w:line="244" w:lineRule="auto"/>
        <w:ind w:right="221"/>
      </w:pPr>
      <w:r>
        <w:t>Национална служба задржава право да тражи и друге доказе релевантне за одлучивање о захтеву подносиоца.</w:t>
      </w:r>
    </w:p>
    <w:p w:rsidR="00D84066" w:rsidRDefault="00D84066" w:rsidP="00D84066">
      <w:pPr>
        <w:pStyle w:val="Heading2"/>
      </w:pPr>
      <w:r>
        <w:t>Начин</w:t>
      </w:r>
      <w:r>
        <w:rPr>
          <w:spacing w:val="-4"/>
        </w:rPr>
        <w:t xml:space="preserve"> </w:t>
      </w:r>
      <w:r>
        <w:t>подношења</w:t>
      </w:r>
      <w:r>
        <w:rPr>
          <w:spacing w:val="-3"/>
        </w:rPr>
        <w:t xml:space="preserve"> </w:t>
      </w:r>
      <w:r>
        <w:rPr>
          <w:spacing w:val="-2"/>
        </w:rPr>
        <w:t>захтева</w:t>
      </w:r>
    </w:p>
    <w:p w:rsidR="00D84066" w:rsidRDefault="00D84066" w:rsidP="00D84066">
      <w:pPr>
        <w:pStyle w:val="BodyText"/>
        <w:spacing w:before="124" w:line="244" w:lineRule="auto"/>
        <w:ind w:right="212"/>
      </w:pPr>
      <w:r>
        <w:t>Захтев за учешће у мери подноси се надлежној организационој јединици Национaлне службе</w:t>
      </w:r>
      <w:r>
        <w:rPr>
          <w:lang w:val="sr-Cyrl-RS"/>
        </w:rPr>
        <w:t xml:space="preserve"> – Филијала Зајечар</w:t>
      </w:r>
      <w:r>
        <w:t xml:space="preserve">, према месту ангажовања лица, непосредно, путем поште или електронским путем, на прописаном обрасцу који се може добити у </w:t>
      </w:r>
      <w:r>
        <w:rPr>
          <w:lang w:val="sr-Cyrl-RS"/>
        </w:rPr>
        <w:t>Филијали Зајечар – испостава Књажевац</w:t>
      </w:r>
      <w:r>
        <w:t xml:space="preserve"> или преузети са сајта </w:t>
      </w:r>
      <w:hyperlink r:id="rId10">
        <w:r>
          <w:t>www.nsz.gov.rs.</w:t>
        </w:r>
      </w:hyperlink>
    </w:p>
    <w:p w:rsidR="00D84066" w:rsidRDefault="00D84066" w:rsidP="00D84066">
      <w:pPr>
        <w:pStyle w:val="Heading1"/>
        <w:tabs>
          <w:tab w:val="left" w:pos="3760"/>
          <w:tab w:val="left" w:pos="10215"/>
        </w:tabs>
      </w:pPr>
      <w:r>
        <w:rPr>
          <w:color w:val="000000"/>
          <w:shd w:val="clear" w:color="auto" w:fill="F1F1F1"/>
        </w:rPr>
        <w:tab/>
        <w:t>IV</w:t>
      </w:r>
      <w:r>
        <w:rPr>
          <w:color w:val="000000"/>
          <w:spacing w:val="-5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ДОНОШЕЊЕ</w:t>
      </w:r>
      <w:r>
        <w:rPr>
          <w:color w:val="000000"/>
          <w:spacing w:val="-2"/>
          <w:shd w:val="clear" w:color="auto" w:fill="F1F1F1"/>
        </w:rPr>
        <w:t xml:space="preserve"> ОДЛУКЕ</w:t>
      </w:r>
      <w:r>
        <w:rPr>
          <w:color w:val="000000"/>
          <w:shd w:val="clear" w:color="auto" w:fill="F1F1F1"/>
        </w:rPr>
        <w:tab/>
      </w:r>
    </w:p>
    <w:p w:rsidR="00D84066" w:rsidRDefault="00D84066" w:rsidP="00D84066">
      <w:pPr>
        <w:pStyle w:val="BodyText"/>
        <w:spacing w:before="124" w:line="244" w:lineRule="auto"/>
        <w:ind w:right="212"/>
      </w:pPr>
      <w:r>
        <w:t>Одлука о спровођењу</w:t>
      </w:r>
      <w:r>
        <w:rPr>
          <w:spacing w:val="-2"/>
        </w:rPr>
        <w:t xml:space="preserve"> </w:t>
      </w:r>
      <w:r>
        <w:t>мере доноси се на</w:t>
      </w:r>
      <w:r>
        <w:rPr>
          <w:spacing w:val="-1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провере испуњености услова из Јавног позива, бодовања и рангирања поднетог захтева за учешће у мери. У циљу провере испуњености услова Национална служба задржава право да изврши службени обилазак послодавца.</w:t>
      </w:r>
    </w:p>
    <w:p w:rsidR="00D84066" w:rsidRDefault="00D84066" w:rsidP="00D84066">
      <w:pPr>
        <w:pStyle w:val="Heading2"/>
        <w:spacing w:before="71"/>
      </w:pPr>
      <w:r>
        <w:t>Бодовање</w:t>
      </w:r>
      <w:r>
        <w:rPr>
          <w:spacing w:val="-5"/>
        </w:rPr>
        <w:t xml:space="preserve"> </w:t>
      </w:r>
      <w:r>
        <w:t>поднетих</w:t>
      </w:r>
      <w:r>
        <w:rPr>
          <w:spacing w:val="-2"/>
        </w:rPr>
        <w:t xml:space="preserve"> захтева</w:t>
      </w:r>
    </w:p>
    <w:p w:rsidR="00A7223D" w:rsidRDefault="00D84066" w:rsidP="00A7223D">
      <w:pPr>
        <w:pStyle w:val="BodyText"/>
        <w:spacing w:before="124" w:after="3"/>
        <w:jc w:val="left"/>
        <w:rPr>
          <w:spacing w:val="-2"/>
        </w:rPr>
      </w:pPr>
      <w:r>
        <w:t>Приликом</w:t>
      </w:r>
      <w:r>
        <w:rPr>
          <w:spacing w:val="-12"/>
        </w:rPr>
        <w:t xml:space="preserve"> </w:t>
      </w:r>
      <w:r>
        <w:t>бодовања</w:t>
      </w:r>
      <w:r>
        <w:rPr>
          <w:spacing w:val="-11"/>
        </w:rPr>
        <w:t xml:space="preserve"> </w:t>
      </w:r>
      <w:r>
        <w:t>захтева</w:t>
      </w:r>
      <w:r>
        <w:rPr>
          <w:spacing w:val="-10"/>
        </w:rPr>
        <w:t xml:space="preserve"> </w:t>
      </w:r>
      <w:r>
        <w:t>узимају</w:t>
      </w:r>
      <w:r>
        <w:rPr>
          <w:spacing w:val="-12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обзир</w:t>
      </w:r>
      <w:r>
        <w:rPr>
          <w:spacing w:val="-10"/>
        </w:rPr>
        <w:t xml:space="preserve"> </w:t>
      </w:r>
      <w:r>
        <w:t>следећи</w:t>
      </w:r>
      <w:r>
        <w:rPr>
          <w:spacing w:val="-9"/>
        </w:rPr>
        <w:t xml:space="preserve"> </w:t>
      </w:r>
      <w:r>
        <w:rPr>
          <w:spacing w:val="-2"/>
        </w:rPr>
        <w:t>критеријуми: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1558"/>
        <w:gridCol w:w="3191"/>
        <w:gridCol w:w="3616"/>
        <w:gridCol w:w="1277"/>
      </w:tblGrid>
      <w:tr w:rsidR="00A74BA3" w:rsidTr="00A74BA3">
        <w:trPr>
          <w:trHeight w:val="230"/>
        </w:trPr>
        <w:tc>
          <w:tcPr>
            <w:tcW w:w="10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74BA3" w:rsidRDefault="00A74BA3">
            <w:pPr>
              <w:pStyle w:val="TableParagraph"/>
              <w:spacing w:line="210" w:lineRule="exact"/>
              <w:ind w:left="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БОДОВНА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ЛИСТА</w:t>
            </w:r>
          </w:p>
        </w:tc>
      </w:tr>
      <w:tr w:rsidR="00A74BA3" w:rsidTr="00A74BA3">
        <w:trPr>
          <w:trHeight w:val="41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74BA3" w:rsidRDefault="00A74BA3">
            <w:pPr>
              <w:pStyle w:val="TableParagraph"/>
              <w:spacing w:before="93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Бр</w:t>
            </w:r>
          </w:p>
        </w:tc>
        <w:tc>
          <w:tcPr>
            <w:tcW w:w="8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74BA3" w:rsidRDefault="00A74BA3">
            <w:pPr>
              <w:pStyle w:val="TableParagraph"/>
              <w:spacing w:before="93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Критеријуми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74BA3" w:rsidRDefault="00A74BA3">
            <w:pPr>
              <w:pStyle w:val="TableParagraph"/>
              <w:spacing w:before="93"/>
              <w:ind w:left="10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Бодови</w:t>
            </w:r>
          </w:p>
        </w:tc>
      </w:tr>
      <w:tr w:rsidR="00A74BA3" w:rsidTr="00A74BA3">
        <w:trPr>
          <w:trHeight w:val="1840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A3" w:rsidRDefault="00A74BA3">
            <w:pPr>
              <w:pStyle w:val="TableParagraph"/>
              <w:rPr>
                <w:sz w:val="20"/>
              </w:rPr>
            </w:pPr>
          </w:p>
          <w:p w:rsidR="00A74BA3" w:rsidRDefault="00A74BA3">
            <w:pPr>
              <w:pStyle w:val="TableParagraph"/>
              <w:rPr>
                <w:sz w:val="20"/>
              </w:rPr>
            </w:pPr>
          </w:p>
          <w:p w:rsidR="00A74BA3" w:rsidRDefault="00A74BA3">
            <w:pPr>
              <w:pStyle w:val="TableParagraph"/>
              <w:rPr>
                <w:sz w:val="20"/>
              </w:rPr>
            </w:pPr>
          </w:p>
          <w:p w:rsidR="00A74BA3" w:rsidRDefault="00A74BA3">
            <w:pPr>
              <w:pStyle w:val="TableParagraph"/>
              <w:rPr>
                <w:sz w:val="20"/>
              </w:rPr>
            </w:pPr>
          </w:p>
          <w:p w:rsidR="00A74BA3" w:rsidRDefault="00A74BA3">
            <w:pPr>
              <w:pStyle w:val="TableParagraph"/>
              <w:rPr>
                <w:sz w:val="20"/>
              </w:rPr>
            </w:pPr>
          </w:p>
          <w:p w:rsidR="00A74BA3" w:rsidRDefault="00A74BA3">
            <w:pPr>
              <w:pStyle w:val="TableParagraph"/>
              <w:rPr>
                <w:sz w:val="20"/>
              </w:rPr>
            </w:pPr>
          </w:p>
          <w:p w:rsidR="00A74BA3" w:rsidRDefault="00A74BA3">
            <w:pPr>
              <w:pStyle w:val="TableParagraph"/>
              <w:rPr>
                <w:sz w:val="20"/>
              </w:rPr>
            </w:pPr>
          </w:p>
          <w:p w:rsidR="00A74BA3" w:rsidRDefault="00A74BA3">
            <w:pPr>
              <w:pStyle w:val="TableParagraph"/>
              <w:rPr>
                <w:sz w:val="20"/>
              </w:rPr>
            </w:pPr>
          </w:p>
          <w:p w:rsidR="00A74BA3" w:rsidRDefault="00A74BA3">
            <w:pPr>
              <w:pStyle w:val="TableParagraph"/>
              <w:rPr>
                <w:sz w:val="20"/>
              </w:rPr>
            </w:pPr>
          </w:p>
          <w:p w:rsidR="00A74BA3" w:rsidRDefault="00A74BA3">
            <w:pPr>
              <w:pStyle w:val="TableParagraph"/>
              <w:rPr>
                <w:sz w:val="20"/>
              </w:rPr>
            </w:pPr>
          </w:p>
          <w:p w:rsidR="00A74BA3" w:rsidRDefault="00A74BA3">
            <w:pPr>
              <w:pStyle w:val="TableParagraph"/>
              <w:spacing w:before="167"/>
              <w:rPr>
                <w:sz w:val="20"/>
              </w:rPr>
            </w:pPr>
          </w:p>
          <w:p w:rsidR="00A74BA3" w:rsidRDefault="00A74BA3">
            <w:pPr>
              <w:pStyle w:val="TableParagraph"/>
              <w:ind w:left="175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A3" w:rsidRDefault="00A74BA3">
            <w:pPr>
              <w:pStyle w:val="TableParagraph"/>
              <w:rPr>
                <w:sz w:val="20"/>
              </w:rPr>
            </w:pPr>
          </w:p>
          <w:p w:rsidR="00A74BA3" w:rsidRDefault="00A74BA3">
            <w:pPr>
              <w:pStyle w:val="TableParagraph"/>
              <w:rPr>
                <w:sz w:val="20"/>
              </w:rPr>
            </w:pPr>
          </w:p>
          <w:p w:rsidR="00A74BA3" w:rsidRDefault="00A74BA3">
            <w:pPr>
              <w:pStyle w:val="TableParagraph"/>
              <w:rPr>
                <w:sz w:val="20"/>
              </w:rPr>
            </w:pPr>
          </w:p>
          <w:p w:rsidR="00A74BA3" w:rsidRDefault="00A74BA3">
            <w:pPr>
              <w:pStyle w:val="TableParagraph"/>
              <w:rPr>
                <w:sz w:val="20"/>
              </w:rPr>
            </w:pPr>
          </w:p>
          <w:p w:rsidR="00A74BA3" w:rsidRDefault="00A74BA3">
            <w:pPr>
              <w:pStyle w:val="TableParagraph"/>
              <w:rPr>
                <w:sz w:val="20"/>
              </w:rPr>
            </w:pPr>
          </w:p>
          <w:p w:rsidR="00A74BA3" w:rsidRDefault="00A74BA3">
            <w:pPr>
              <w:pStyle w:val="TableParagraph"/>
              <w:rPr>
                <w:sz w:val="20"/>
              </w:rPr>
            </w:pPr>
          </w:p>
          <w:p w:rsidR="00A74BA3" w:rsidRDefault="00A74BA3">
            <w:pPr>
              <w:pStyle w:val="TableParagraph"/>
              <w:rPr>
                <w:sz w:val="20"/>
              </w:rPr>
            </w:pPr>
          </w:p>
          <w:p w:rsidR="00A74BA3" w:rsidRDefault="00A74BA3">
            <w:pPr>
              <w:pStyle w:val="TableParagraph"/>
              <w:rPr>
                <w:sz w:val="20"/>
              </w:rPr>
            </w:pPr>
          </w:p>
          <w:p w:rsidR="00A74BA3" w:rsidRDefault="00A74BA3">
            <w:pPr>
              <w:pStyle w:val="TableParagraph"/>
              <w:rPr>
                <w:sz w:val="20"/>
              </w:rPr>
            </w:pPr>
          </w:p>
          <w:p w:rsidR="00A74BA3" w:rsidRDefault="00A74BA3">
            <w:pPr>
              <w:pStyle w:val="TableParagraph"/>
              <w:rPr>
                <w:sz w:val="20"/>
              </w:rPr>
            </w:pPr>
          </w:p>
          <w:p w:rsidR="00A74BA3" w:rsidRDefault="00A74BA3">
            <w:pPr>
              <w:pStyle w:val="TableParagraph"/>
              <w:spacing w:before="46"/>
              <w:rPr>
                <w:sz w:val="20"/>
              </w:rPr>
            </w:pPr>
          </w:p>
          <w:p w:rsidR="00A74BA3" w:rsidRDefault="00A74BA3">
            <w:pPr>
              <w:pStyle w:val="TableParagraph"/>
              <w:ind w:left="220" w:right="208" w:firstLine="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Кадровски капацитети</w:t>
            </w: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BA3" w:rsidRDefault="00A74BA3">
            <w:pPr>
              <w:pStyle w:val="TableParagraph"/>
              <w:spacing w:before="2" w:line="242" w:lineRule="auto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Ментор има исту квалификацију као и незапослено лице и има више од 36 месеци радног искуства</w:t>
            </w:r>
          </w:p>
          <w:p w:rsidR="00A74BA3" w:rsidRDefault="00A74BA3">
            <w:pPr>
              <w:pStyle w:val="TableParagraph"/>
              <w:spacing w:line="221" w:lineRule="exact"/>
              <w:ind w:left="1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5"/>
                <w:sz w:val="20"/>
              </w:rPr>
              <w:t>или</w:t>
            </w:r>
          </w:p>
          <w:p w:rsidR="00A74BA3" w:rsidRDefault="00A74BA3">
            <w:pPr>
              <w:pStyle w:val="TableParagraph"/>
              <w:spacing w:line="230" w:lineRule="atLeast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ментор је најмање истог нивоа квалификације као и незапослено лице, има више од 48 месеци радног искуства на пословима на којима ће се стручно оспособљавати незапослено лице и има квалификацију дефинисану правилником о организацији и систематизацији послова код послодавца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A3" w:rsidRDefault="00A74BA3">
            <w:pPr>
              <w:pStyle w:val="TableParagraph"/>
              <w:rPr>
                <w:sz w:val="20"/>
              </w:rPr>
            </w:pPr>
          </w:p>
          <w:p w:rsidR="00A74BA3" w:rsidRDefault="00A74BA3">
            <w:pPr>
              <w:pStyle w:val="TableParagraph"/>
              <w:rPr>
                <w:sz w:val="20"/>
              </w:rPr>
            </w:pPr>
          </w:p>
          <w:p w:rsidR="00A74BA3" w:rsidRDefault="00A74BA3">
            <w:pPr>
              <w:pStyle w:val="TableParagraph"/>
              <w:spacing w:before="127"/>
              <w:rPr>
                <w:sz w:val="20"/>
              </w:rPr>
            </w:pPr>
          </w:p>
          <w:p w:rsidR="00A74BA3" w:rsidRDefault="00A74BA3">
            <w:pPr>
              <w:pStyle w:val="TableParagraph"/>
              <w:ind w:left="1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A74BA3" w:rsidTr="00A74BA3">
        <w:trPr>
          <w:trHeight w:val="1838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BA3" w:rsidRDefault="00A74BA3">
            <w:pPr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BA3" w:rsidRDefault="00A74BA3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BA3" w:rsidRDefault="00A74BA3">
            <w:pPr>
              <w:pStyle w:val="TableParagraph"/>
              <w:spacing w:before="2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Ментор има исту квалификацију као и незапослено лице и има од 24 до 36 месеци радног искуства</w:t>
            </w:r>
          </w:p>
          <w:p w:rsidR="00A74BA3" w:rsidRDefault="00A74BA3">
            <w:pPr>
              <w:pStyle w:val="TableParagraph"/>
              <w:ind w:left="1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5"/>
                <w:sz w:val="20"/>
              </w:rPr>
              <w:t>или</w:t>
            </w:r>
          </w:p>
          <w:p w:rsidR="00A74BA3" w:rsidRDefault="00A74BA3">
            <w:pPr>
              <w:pStyle w:val="TableParagraph"/>
              <w:spacing w:before="7" w:line="242" w:lineRule="auto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ментор је најмање истог нивоа квалификације као и незапослено лице, има од 36 до 48 месеци радног искуства на пословима на којима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ће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стручно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оспособљавати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незапослено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има</w:t>
            </w:r>
          </w:p>
          <w:p w:rsidR="00A74BA3" w:rsidRDefault="00A74BA3">
            <w:pPr>
              <w:pStyle w:val="TableParagraph"/>
              <w:spacing w:line="228" w:lineRule="exact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квалификацију дефинисану правилником о организацији и систематизацији послова код послодавца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A3" w:rsidRDefault="00A74BA3">
            <w:pPr>
              <w:pStyle w:val="TableParagraph"/>
              <w:rPr>
                <w:sz w:val="20"/>
              </w:rPr>
            </w:pPr>
          </w:p>
          <w:p w:rsidR="00A74BA3" w:rsidRDefault="00A74BA3">
            <w:pPr>
              <w:pStyle w:val="TableParagraph"/>
              <w:rPr>
                <w:sz w:val="20"/>
              </w:rPr>
            </w:pPr>
          </w:p>
          <w:p w:rsidR="00A74BA3" w:rsidRDefault="00A74BA3">
            <w:pPr>
              <w:pStyle w:val="TableParagraph"/>
              <w:spacing w:before="128"/>
              <w:rPr>
                <w:sz w:val="20"/>
              </w:rPr>
            </w:pPr>
          </w:p>
          <w:p w:rsidR="00A74BA3" w:rsidRDefault="00A74BA3">
            <w:pPr>
              <w:pStyle w:val="TableParagraph"/>
              <w:ind w:left="1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A74BA3" w:rsidTr="00A74BA3">
        <w:trPr>
          <w:trHeight w:val="1838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BA3" w:rsidRDefault="00A74BA3">
            <w:pPr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BA3" w:rsidRDefault="00A74BA3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BA3" w:rsidRDefault="00A74BA3">
            <w:pPr>
              <w:pStyle w:val="TableParagraph"/>
              <w:spacing w:before="1" w:line="242" w:lineRule="auto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Ментор има исту квалификацију као и незапослено лице и има од 12 до 24 месеца радног искуства</w:t>
            </w:r>
          </w:p>
          <w:p w:rsidR="00A74BA3" w:rsidRDefault="00A74BA3">
            <w:pPr>
              <w:pStyle w:val="TableParagraph"/>
              <w:spacing w:line="223" w:lineRule="exact"/>
              <w:ind w:left="1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5"/>
                <w:sz w:val="20"/>
              </w:rPr>
              <w:t>или</w:t>
            </w:r>
          </w:p>
          <w:p w:rsidR="00A74BA3" w:rsidRDefault="00A74BA3">
            <w:pPr>
              <w:pStyle w:val="TableParagraph"/>
              <w:spacing w:before="6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ментор је најмање истог нивоа квалификације као и незапослено лице, има од 24 до 36 месеци радног искуства на пословима на којима ће се стручно оспособљавати незапослено лице и има квалификацију</w:t>
            </w:r>
            <w:r>
              <w:rPr>
                <w:spacing w:val="74"/>
                <w:sz w:val="20"/>
              </w:rPr>
              <w:t xml:space="preserve">  </w:t>
            </w:r>
            <w:r>
              <w:rPr>
                <w:sz w:val="20"/>
              </w:rPr>
              <w:t>дефинисану</w:t>
            </w:r>
            <w:r>
              <w:rPr>
                <w:spacing w:val="74"/>
                <w:sz w:val="20"/>
              </w:rPr>
              <w:t xml:space="preserve">  </w:t>
            </w:r>
            <w:r>
              <w:rPr>
                <w:sz w:val="20"/>
              </w:rPr>
              <w:t>правилником</w:t>
            </w:r>
            <w:r>
              <w:rPr>
                <w:spacing w:val="77"/>
                <w:sz w:val="20"/>
              </w:rPr>
              <w:t xml:space="preserve">  </w:t>
            </w:r>
            <w:r>
              <w:rPr>
                <w:sz w:val="20"/>
              </w:rPr>
              <w:t>о</w:t>
            </w:r>
            <w:r>
              <w:rPr>
                <w:spacing w:val="77"/>
                <w:sz w:val="20"/>
              </w:rPr>
              <w:t xml:space="preserve">  </w:t>
            </w:r>
            <w:r>
              <w:rPr>
                <w:sz w:val="20"/>
              </w:rPr>
              <w:t>организацији</w:t>
            </w:r>
            <w:r>
              <w:rPr>
                <w:spacing w:val="75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и</w:t>
            </w:r>
          </w:p>
          <w:p w:rsidR="00A74BA3" w:rsidRDefault="00A74BA3">
            <w:pPr>
              <w:pStyle w:val="TableParagraph"/>
              <w:spacing w:before="4" w:line="207" w:lineRule="exact"/>
              <w:ind w:left="10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систематизацији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послодавца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A3" w:rsidRDefault="00A74BA3">
            <w:pPr>
              <w:pStyle w:val="TableParagraph"/>
              <w:rPr>
                <w:sz w:val="20"/>
              </w:rPr>
            </w:pPr>
          </w:p>
          <w:p w:rsidR="00A74BA3" w:rsidRDefault="00A74BA3">
            <w:pPr>
              <w:pStyle w:val="TableParagraph"/>
              <w:rPr>
                <w:sz w:val="20"/>
              </w:rPr>
            </w:pPr>
          </w:p>
          <w:p w:rsidR="00A74BA3" w:rsidRDefault="00A74BA3">
            <w:pPr>
              <w:pStyle w:val="TableParagraph"/>
              <w:spacing w:before="128"/>
              <w:rPr>
                <w:sz w:val="20"/>
              </w:rPr>
            </w:pPr>
          </w:p>
          <w:p w:rsidR="00A74BA3" w:rsidRDefault="00A74BA3">
            <w:pPr>
              <w:pStyle w:val="TableParagraph"/>
              <w:ind w:left="1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A74BA3" w:rsidTr="00A74BA3">
        <w:trPr>
          <w:trHeight w:val="469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A3" w:rsidRDefault="00A74BA3">
            <w:pPr>
              <w:pStyle w:val="TableParagraph"/>
              <w:rPr>
                <w:sz w:val="20"/>
              </w:rPr>
            </w:pPr>
          </w:p>
          <w:p w:rsidR="00A74BA3" w:rsidRDefault="00A74BA3">
            <w:pPr>
              <w:pStyle w:val="TableParagraph"/>
              <w:rPr>
                <w:sz w:val="20"/>
              </w:rPr>
            </w:pPr>
          </w:p>
          <w:p w:rsidR="00A74BA3" w:rsidRDefault="00A74BA3">
            <w:pPr>
              <w:pStyle w:val="TableParagraph"/>
              <w:spacing w:before="163"/>
              <w:rPr>
                <w:sz w:val="20"/>
              </w:rPr>
            </w:pPr>
          </w:p>
          <w:p w:rsidR="00A74BA3" w:rsidRDefault="00A74BA3">
            <w:pPr>
              <w:pStyle w:val="TableParagraph"/>
              <w:spacing w:before="1"/>
              <w:ind w:left="17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A3" w:rsidRDefault="00A74BA3">
            <w:pPr>
              <w:pStyle w:val="TableParagraph"/>
              <w:rPr>
                <w:sz w:val="20"/>
              </w:rPr>
            </w:pPr>
          </w:p>
          <w:p w:rsidR="00A74BA3" w:rsidRDefault="00A74BA3">
            <w:pPr>
              <w:pStyle w:val="TableParagraph"/>
              <w:spacing w:before="154"/>
              <w:rPr>
                <w:sz w:val="20"/>
              </w:rPr>
            </w:pPr>
          </w:p>
          <w:p w:rsidR="00A74BA3" w:rsidRDefault="00A74BA3">
            <w:pPr>
              <w:pStyle w:val="TableParagraph"/>
              <w:ind w:left="203" w:right="195" w:firstLine="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Дужина обављања делатности</w:t>
            </w: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BA3" w:rsidRDefault="00A74BA3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дуже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година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BA3" w:rsidRDefault="00A74BA3">
            <w:pPr>
              <w:pStyle w:val="TableParagraph"/>
              <w:spacing w:before="122"/>
              <w:ind w:left="1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A74BA3" w:rsidTr="00A74BA3">
        <w:trPr>
          <w:trHeight w:val="470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BA3" w:rsidRDefault="00A74BA3">
            <w:pPr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BA3" w:rsidRDefault="00A74BA3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BA3" w:rsidRDefault="00A74BA3">
            <w:pPr>
              <w:pStyle w:val="TableParagraph"/>
              <w:spacing w:before="123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 до 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година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BA3" w:rsidRDefault="00A74BA3">
            <w:pPr>
              <w:pStyle w:val="TableParagraph"/>
              <w:spacing w:before="123"/>
              <w:ind w:left="1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A74BA3" w:rsidTr="00A74BA3">
        <w:trPr>
          <w:trHeight w:val="470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BA3" w:rsidRDefault="00A74BA3">
            <w:pPr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BA3" w:rsidRDefault="00A74BA3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BA3" w:rsidRDefault="00A74BA3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године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BA3" w:rsidRDefault="00A74BA3">
            <w:pPr>
              <w:pStyle w:val="TableParagraph"/>
              <w:spacing w:before="122"/>
              <w:ind w:left="1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A74BA3" w:rsidTr="00A74BA3">
        <w:trPr>
          <w:trHeight w:val="470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BA3" w:rsidRDefault="00A74BA3">
            <w:pPr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BA3" w:rsidRDefault="00A74BA3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BA3" w:rsidRDefault="00A74BA3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године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BA3" w:rsidRDefault="00A74BA3">
            <w:pPr>
              <w:pStyle w:val="TableParagraph"/>
              <w:spacing w:before="122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A74BA3" w:rsidTr="00A74BA3">
        <w:trPr>
          <w:trHeight w:val="470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A3" w:rsidRDefault="00A74BA3">
            <w:pPr>
              <w:pStyle w:val="TableParagraph"/>
              <w:rPr>
                <w:sz w:val="20"/>
              </w:rPr>
            </w:pPr>
          </w:p>
          <w:p w:rsidR="00A74BA3" w:rsidRDefault="00A74BA3">
            <w:pPr>
              <w:pStyle w:val="TableParagraph"/>
              <w:rPr>
                <w:sz w:val="20"/>
              </w:rPr>
            </w:pPr>
          </w:p>
          <w:p w:rsidR="00A74BA3" w:rsidRDefault="00A74BA3">
            <w:pPr>
              <w:pStyle w:val="TableParagraph"/>
              <w:rPr>
                <w:sz w:val="20"/>
              </w:rPr>
            </w:pPr>
          </w:p>
          <w:p w:rsidR="00A74BA3" w:rsidRDefault="00A74BA3">
            <w:pPr>
              <w:pStyle w:val="TableParagraph"/>
              <w:rPr>
                <w:sz w:val="20"/>
              </w:rPr>
            </w:pPr>
          </w:p>
          <w:p w:rsidR="00A74BA3" w:rsidRDefault="00A74BA3">
            <w:pPr>
              <w:pStyle w:val="TableParagraph"/>
              <w:spacing w:before="8"/>
              <w:rPr>
                <w:sz w:val="20"/>
              </w:rPr>
            </w:pPr>
          </w:p>
          <w:p w:rsidR="00A74BA3" w:rsidRDefault="00A74BA3">
            <w:pPr>
              <w:pStyle w:val="TableParagraph"/>
              <w:ind w:left="175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A3" w:rsidRDefault="00A74BA3">
            <w:pPr>
              <w:pStyle w:val="TableParagraph"/>
              <w:spacing w:before="217"/>
              <w:rPr>
                <w:sz w:val="20"/>
              </w:rPr>
            </w:pPr>
          </w:p>
          <w:p w:rsidR="00A74BA3" w:rsidRDefault="00A74BA3">
            <w:pPr>
              <w:pStyle w:val="TableParagraph"/>
              <w:ind w:left="167" w:right="155" w:hanging="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Претходно коришћена средства Националне </w:t>
            </w:r>
            <w:r>
              <w:rPr>
                <w:rFonts w:ascii="Arial" w:hAnsi="Arial"/>
                <w:b/>
                <w:sz w:val="20"/>
              </w:rPr>
              <w:t>службе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кроз</w:t>
            </w:r>
          </w:p>
          <w:p w:rsidR="00A74BA3" w:rsidRDefault="00A74BA3">
            <w:pPr>
              <w:pStyle w:val="TableParagraph"/>
              <w:ind w:left="1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меру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стручне </w:t>
            </w:r>
            <w:r>
              <w:rPr>
                <w:rFonts w:ascii="Arial" w:hAnsi="Arial"/>
                <w:b/>
                <w:spacing w:val="-2"/>
                <w:sz w:val="20"/>
              </w:rPr>
              <w:t>праксе**</w:t>
            </w:r>
          </w:p>
        </w:tc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A3" w:rsidRDefault="00A74BA3">
            <w:pPr>
              <w:pStyle w:val="TableParagraph"/>
              <w:rPr>
                <w:sz w:val="20"/>
              </w:rPr>
            </w:pPr>
          </w:p>
          <w:p w:rsidR="00A74BA3" w:rsidRDefault="00A74BA3">
            <w:pPr>
              <w:pStyle w:val="TableParagraph"/>
              <w:spacing w:before="34"/>
              <w:rPr>
                <w:sz w:val="20"/>
              </w:rPr>
            </w:pPr>
          </w:p>
          <w:p w:rsidR="00A74BA3" w:rsidRDefault="00A74BA3">
            <w:pPr>
              <w:pStyle w:val="TableParagraph"/>
              <w:spacing w:line="242" w:lineRule="auto"/>
              <w:ind w:left="109" w:right="164"/>
              <w:rPr>
                <w:sz w:val="20"/>
              </w:rPr>
            </w:pPr>
            <w:r>
              <w:rPr>
                <w:sz w:val="20"/>
              </w:rPr>
              <w:t xml:space="preserve">Проценат запослених лица по </w:t>
            </w:r>
            <w:r>
              <w:rPr>
                <w:spacing w:val="-2"/>
                <w:sz w:val="20"/>
              </w:rPr>
              <w:t>завршетку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уговорне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обавезе***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BA3" w:rsidRDefault="00A74BA3"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Више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  <w:r>
              <w:rPr>
                <w:spacing w:val="-4"/>
                <w:sz w:val="20"/>
              </w:rPr>
              <w:t xml:space="preserve"> лица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BA3" w:rsidRDefault="00A74BA3">
            <w:pPr>
              <w:pStyle w:val="TableParagraph"/>
              <w:spacing w:before="122"/>
              <w:ind w:left="1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A74BA3" w:rsidTr="00A74BA3">
        <w:trPr>
          <w:trHeight w:val="470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BA3" w:rsidRDefault="00A74BA3">
            <w:pPr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BA3" w:rsidRDefault="00A74BA3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BA3" w:rsidRDefault="00A74BA3">
            <w:pPr>
              <w:rPr>
                <w:sz w:val="20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BA3" w:rsidRDefault="00A74BA3"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Запослено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BA3" w:rsidRDefault="00A74BA3">
            <w:pPr>
              <w:pStyle w:val="TableParagraph"/>
              <w:spacing w:before="122"/>
              <w:ind w:left="1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A74BA3" w:rsidTr="00A74BA3">
        <w:trPr>
          <w:trHeight w:val="470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BA3" w:rsidRDefault="00A74BA3">
            <w:pPr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BA3" w:rsidRDefault="00A74BA3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BA3" w:rsidRDefault="00A74BA3">
            <w:pPr>
              <w:rPr>
                <w:sz w:val="20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BA3" w:rsidRDefault="00A74BA3"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Није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било</w:t>
            </w:r>
            <w:r>
              <w:rPr>
                <w:spacing w:val="-2"/>
                <w:sz w:val="20"/>
              </w:rPr>
              <w:t xml:space="preserve"> запослених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BA3" w:rsidRDefault="00A74BA3">
            <w:pPr>
              <w:pStyle w:val="TableParagraph"/>
              <w:spacing w:before="122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A74BA3" w:rsidTr="00A74BA3">
        <w:trPr>
          <w:trHeight w:val="525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BA3" w:rsidRDefault="00A74BA3">
            <w:pPr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BA3" w:rsidRDefault="00A74BA3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BA3" w:rsidRDefault="00A74BA3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Послодавац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раније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није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користио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финансијска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BA3" w:rsidRDefault="00A74BA3">
            <w:pPr>
              <w:pStyle w:val="TableParagraph"/>
              <w:spacing w:before="151"/>
              <w:ind w:left="1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A74BA3" w:rsidTr="00A74BA3">
        <w:trPr>
          <w:trHeight w:val="528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BA3" w:rsidRDefault="00A74BA3">
            <w:pPr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BA3" w:rsidRDefault="00A74BA3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BA3" w:rsidRDefault="00A74BA3">
            <w:pPr>
              <w:pStyle w:val="TableParagraph"/>
              <w:spacing w:before="125"/>
              <w:ind w:left="109"/>
              <w:rPr>
                <w:sz w:val="20"/>
              </w:rPr>
            </w:pPr>
            <w:r>
              <w:rPr>
                <w:sz w:val="20"/>
              </w:rPr>
              <w:t>Уговорна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обавеза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још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траје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BA3" w:rsidRDefault="00A74BA3">
            <w:pPr>
              <w:pStyle w:val="TableParagraph"/>
              <w:spacing w:before="152"/>
              <w:ind w:left="1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A74BA3" w:rsidTr="00A74BA3">
        <w:trPr>
          <w:trHeight w:val="470"/>
        </w:trPr>
        <w:tc>
          <w:tcPr>
            <w:tcW w:w="8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BA3" w:rsidRDefault="00A74BA3">
            <w:pPr>
              <w:pStyle w:val="TableParagraph"/>
              <w:spacing w:before="117"/>
              <w:ind w:left="57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МАКСИМАЛАН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БРОЈ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БОДОВА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BA3" w:rsidRDefault="00A74BA3">
            <w:pPr>
              <w:pStyle w:val="TableParagraph"/>
              <w:spacing w:before="117"/>
              <w:ind w:left="10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100</w:t>
            </w:r>
          </w:p>
        </w:tc>
      </w:tr>
      <w:tr w:rsidR="00A74BA3" w:rsidTr="00A74BA3">
        <w:trPr>
          <w:trHeight w:val="92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A3" w:rsidRDefault="00A74BA3">
            <w:pPr>
              <w:pStyle w:val="TableParagraph"/>
              <w:spacing w:before="126"/>
              <w:rPr>
                <w:sz w:val="20"/>
              </w:rPr>
            </w:pPr>
          </w:p>
          <w:p w:rsidR="00A74BA3" w:rsidRDefault="00A74BA3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4.*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BA3" w:rsidRDefault="00A74BA3">
            <w:pPr>
              <w:pStyle w:val="TableParagraph"/>
              <w:spacing w:before="117"/>
              <w:ind w:left="11" w:right="13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Припадност приватном сектору</w:t>
            </w: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BA3" w:rsidRDefault="00A74BA3">
            <w:pPr>
              <w:pStyle w:val="TableParagraph"/>
              <w:spacing w:before="122"/>
              <w:ind w:left="109" w:right="102"/>
              <w:jc w:val="both"/>
              <w:rPr>
                <w:sz w:val="20"/>
              </w:rPr>
            </w:pPr>
            <w:r>
              <w:rPr>
                <w:sz w:val="20"/>
              </w:rPr>
              <w:t>Послодавац припада приватном сектору на територији АП Косово и Метохија, територији општина које припадају четвртој групи развијености и девастираним подручјима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A3" w:rsidRDefault="00A74BA3">
            <w:pPr>
              <w:pStyle w:val="TableParagraph"/>
              <w:spacing w:before="126"/>
              <w:rPr>
                <w:sz w:val="20"/>
              </w:rPr>
            </w:pPr>
          </w:p>
          <w:p w:rsidR="00A74BA3" w:rsidRDefault="00A74BA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A74BA3" w:rsidTr="00A74BA3">
        <w:trPr>
          <w:trHeight w:val="690"/>
        </w:trPr>
        <w:tc>
          <w:tcPr>
            <w:tcW w:w="8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BA3" w:rsidRDefault="00A74BA3">
            <w:pPr>
              <w:pStyle w:val="TableParagraph"/>
              <w:spacing w:line="230" w:lineRule="exact"/>
              <w:ind w:left="638" w:right="95" w:firstLine="2085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МАКСИМАЛАН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БРОЈ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БОДОВА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ЗАХТЕВЕ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СА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ТЕРИТОРИЈЕ АП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КОСОВО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МЕТОХИЈА,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ТЕРИТОРИЈИ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ОПШТИНА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КОЈЕ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ПРИПАДАЈУ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ЧЕТВРТОЈ ГРУПИ РАЗВИЈЕНОСТИ И ДЕВАСТИРАНИМ ПОДРУЧЈИМА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A3" w:rsidRDefault="00A74BA3">
            <w:pPr>
              <w:pStyle w:val="TableParagraph"/>
              <w:spacing w:before="1"/>
              <w:rPr>
                <w:sz w:val="20"/>
              </w:rPr>
            </w:pPr>
          </w:p>
          <w:p w:rsidR="00A74BA3" w:rsidRDefault="00A74BA3">
            <w:pPr>
              <w:pStyle w:val="TableParagraph"/>
              <w:ind w:left="10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105</w:t>
            </w:r>
          </w:p>
        </w:tc>
      </w:tr>
    </w:tbl>
    <w:p w:rsidR="00A74BA3" w:rsidRDefault="00A74BA3" w:rsidP="00A74BA3">
      <w:pPr>
        <w:spacing w:before="74" w:line="244" w:lineRule="auto"/>
        <w:ind w:left="212" w:right="213"/>
        <w:jc w:val="both"/>
        <w:rPr>
          <w:sz w:val="20"/>
        </w:rPr>
      </w:pPr>
      <w:r>
        <w:rPr>
          <w:sz w:val="24"/>
        </w:rPr>
        <w:t>*</w:t>
      </w:r>
      <w:r>
        <w:rPr>
          <w:sz w:val="20"/>
        </w:rPr>
        <w:t>Критеријум „Припадност приватном сектору“ односи се на поднете захтеве на територији АП Косово и Метохија, територији општина које припадају</w:t>
      </w:r>
      <w:r>
        <w:rPr>
          <w:spacing w:val="-3"/>
          <w:sz w:val="20"/>
        </w:rPr>
        <w:t xml:space="preserve"> </w:t>
      </w:r>
      <w:r>
        <w:rPr>
          <w:sz w:val="20"/>
        </w:rPr>
        <w:t>четвртој групи развијености и на девастираним подручјима.</w:t>
      </w:r>
    </w:p>
    <w:p w:rsidR="00A74BA3" w:rsidRDefault="00A74BA3" w:rsidP="00A74BA3">
      <w:pPr>
        <w:spacing w:before="120" w:line="244" w:lineRule="auto"/>
        <w:ind w:left="212" w:right="213"/>
        <w:jc w:val="both"/>
        <w:rPr>
          <w:sz w:val="20"/>
        </w:rPr>
      </w:pPr>
      <w:r>
        <w:rPr>
          <w:sz w:val="20"/>
        </w:rPr>
        <w:t>**Критеријум „Претходно коришћена средства Националне службе кроз меру стручне праксе“ односи се на меру</w:t>
      </w:r>
      <w:r>
        <w:rPr>
          <w:spacing w:val="-2"/>
          <w:sz w:val="20"/>
        </w:rPr>
        <w:t xml:space="preserve"> </w:t>
      </w:r>
      <w:r>
        <w:rPr>
          <w:sz w:val="20"/>
        </w:rPr>
        <w:t>стручне праксе спроведену у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организацији Националне службе по јавним позивима у 2021, 2022. и 2023. години, коју је финансирала делимично или у целости Национална служба.</w:t>
      </w:r>
    </w:p>
    <w:p w:rsidR="00A74BA3" w:rsidRDefault="00A74BA3" w:rsidP="00A74BA3">
      <w:pPr>
        <w:spacing w:before="119" w:line="244" w:lineRule="auto"/>
        <w:ind w:left="212" w:right="212"/>
        <w:jc w:val="both"/>
        <w:rPr>
          <w:sz w:val="20"/>
        </w:rPr>
      </w:pPr>
      <w:r>
        <w:rPr>
          <w:sz w:val="20"/>
        </w:rPr>
        <w:t xml:space="preserve">*** Критеријум „Проценат запослених лица по завршетку уговорне обавезе“ подразумева однос броја лица која су на 180-ти дан по изласку из мере/завршетку уговорне обавезе радно ангажована код подносиоца захтева и броја лица која су била укључена у меру код подносиоца захтева. Наведене податке Национална служба ће утврдити на основу увида у базу података из свог информационог </w:t>
      </w:r>
      <w:r>
        <w:rPr>
          <w:spacing w:val="-2"/>
          <w:sz w:val="20"/>
        </w:rPr>
        <w:t>система.</w:t>
      </w:r>
    </w:p>
    <w:p w:rsidR="00D84066" w:rsidRDefault="00A74BA3" w:rsidP="00A74BA3">
      <w:pPr>
        <w:pStyle w:val="BodyText"/>
        <w:spacing w:before="114" w:line="244" w:lineRule="auto"/>
        <w:ind w:left="0" w:right="218"/>
      </w:pPr>
      <w:r>
        <w:rPr>
          <w:spacing w:val="-2"/>
        </w:rPr>
        <w:t xml:space="preserve">  </w:t>
      </w:r>
      <w:r w:rsidR="00D84066">
        <w:t xml:space="preserve">Уколико постоји већи број захтева са истим бројем бодова по појединачним </w:t>
      </w:r>
      <w:r>
        <w:t xml:space="preserve">   </w:t>
      </w:r>
      <w:r w:rsidR="00D84066">
        <w:t>критеријумима, одлучиваће се по редоследу подношења захтева.</w:t>
      </w:r>
    </w:p>
    <w:p w:rsidR="00D84066" w:rsidRDefault="00D84066" w:rsidP="00D84066">
      <w:pPr>
        <w:pStyle w:val="BodyText"/>
        <w:spacing w:before="118"/>
      </w:pPr>
      <w:r>
        <w:t>Ранг</w:t>
      </w:r>
      <w:r>
        <w:rPr>
          <w:spacing w:val="-6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објављује</w:t>
      </w:r>
      <w:r>
        <w:rPr>
          <w:spacing w:val="-4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огласној</w:t>
      </w:r>
      <w:r>
        <w:rPr>
          <w:spacing w:val="-5"/>
        </w:rPr>
        <w:t xml:space="preserve"> </w:t>
      </w:r>
      <w:r>
        <w:t>табли</w:t>
      </w:r>
      <w:r>
        <w:rPr>
          <w:spacing w:val="-5"/>
        </w:rPr>
        <w:t xml:space="preserve"> </w:t>
      </w:r>
      <w:r>
        <w:t>надлежне</w:t>
      </w:r>
      <w:r>
        <w:rPr>
          <w:spacing w:val="-4"/>
        </w:rPr>
        <w:t xml:space="preserve"> </w:t>
      </w:r>
      <w:r>
        <w:rPr>
          <w:spacing w:val="-2"/>
        </w:rPr>
        <w:t>филијале.</w:t>
      </w:r>
    </w:p>
    <w:p w:rsidR="00D84066" w:rsidRDefault="00D84066" w:rsidP="00D84066">
      <w:pPr>
        <w:pStyle w:val="Heading2"/>
        <w:spacing w:before="121"/>
      </w:pPr>
      <w:r>
        <w:t>Динамика</w:t>
      </w:r>
      <w:r>
        <w:rPr>
          <w:spacing w:val="-6"/>
        </w:rPr>
        <w:t xml:space="preserve"> </w:t>
      </w:r>
      <w:r>
        <w:rPr>
          <w:spacing w:val="-2"/>
        </w:rPr>
        <w:t>одлучивања</w:t>
      </w:r>
    </w:p>
    <w:p w:rsidR="00D84066" w:rsidRDefault="00D84066" w:rsidP="00D84066">
      <w:pPr>
        <w:pStyle w:val="BodyText"/>
        <w:spacing w:before="124" w:line="244" w:lineRule="auto"/>
        <w:ind w:right="215"/>
      </w:pPr>
      <w:r>
        <w:t>Одлука о спровођењу мере доноси се у року oд 30 дана од дана подношења захтева. Изузетно, захтеви који испуњавају услове Јавног позива, а по којима није позитивно одлучено у наведеном року, могу бити поново узети у разматрање уколико се за то стекну услови.</w:t>
      </w:r>
    </w:p>
    <w:p w:rsidR="00D84066" w:rsidRDefault="00D84066" w:rsidP="00D84066">
      <w:pPr>
        <w:pStyle w:val="BodyText"/>
        <w:spacing w:before="115" w:line="244" w:lineRule="auto"/>
        <w:ind w:right="214"/>
      </w:pPr>
      <w:r>
        <w:t>Национална служба задржава право да приликом одлучивања по поднетом захтеву изврши корекцију броја тражених лица, у складу са расположивом квотом која је опредељена за филијалу.</w:t>
      </w:r>
    </w:p>
    <w:p w:rsidR="00D84066" w:rsidRDefault="00D84066" w:rsidP="00107294">
      <w:pPr>
        <w:pStyle w:val="Heading1"/>
        <w:tabs>
          <w:tab w:val="left" w:pos="3480"/>
          <w:tab w:val="left" w:pos="10215"/>
        </w:tabs>
        <w:spacing w:before="233"/>
        <w:ind w:left="0"/>
      </w:pPr>
      <w:r>
        <w:rPr>
          <w:color w:val="000000"/>
          <w:shd w:val="clear" w:color="auto" w:fill="F1F1F1"/>
        </w:rPr>
        <w:tab/>
        <w:t>V</w:t>
      </w:r>
      <w:r>
        <w:rPr>
          <w:color w:val="000000"/>
          <w:spacing w:val="-5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ЗАКЉУЧИВАЊЕ</w:t>
      </w:r>
      <w:r>
        <w:rPr>
          <w:color w:val="000000"/>
          <w:spacing w:val="-3"/>
          <w:shd w:val="clear" w:color="auto" w:fill="F1F1F1"/>
        </w:rPr>
        <w:t xml:space="preserve"> </w:t>
      </w:r>
      <w:r>
        <w:rPr>
          <w:color w:val="000000"/>
          <w:spacing w:val="-2"/>
          <w:shd w:val="clear" w:color="auto" w:fill="F1F1F1"/>
        </w:rPr>
        <w:t>УГОВОРА</w:t>
      </w:r>
      <w:r>
        <w:rPr>
          <w:color w:val="000000"/>
          <w:shd w:val="clear" w:color="auto" w:fill="F1F1F1"/>
        </w:rPr>
        <w:tab/>
      </w:r>
    </w:p>
    <w:p w:rsidR="00D84066" w:rsidRDefault="00D84066" w:rsidP="00D84066">
      <w:pPr>
        <w:pStyle w:val="BodyText"/>
        <w:spacing w:before="244" w:line="244" w:lineRule="auto"/>
        <w:ind w:right="213"/>
      </w:pPr>
      <w:r>
        <w:t>Рок за реализацију одлуке о спровођењу мере, односно закључивање уговора којим се уређују међусобна права и обавезе је 45 дана од дана доношења одлуке. У случају да од</w:t>
      </w:r>
      <w:r>
        <w:rPr>
          <w:spacing w:val="40"/>
        </w:rPr>
        <w:t xml:space="preserve"> </w:t>
      </w:r>
      <w:r>
        <w:t>датума</w:t>
      </w:r>
      <w:r>
        <w:rPr>
          <w:spacing w:val="40"/>
        </w:rPr>
        <w:t xml:space="preserve"> </w:t>
      </w:r>
      <w:r>
        <w:t>доношења</w:t>
      </w:r>
      <w:r>
        <w:rPr>
          <w:spacing w:val="40"/>
        </w:rPr>
        <w:t xml:space="preserve"> </w:t>
      </w:r>
      <w:r>
        <w:t>одлуке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краја</w:t>
      </w:r>
      <w:r>
        <w:rPr>
          <w:spacing w:val="40"/>
        </w:rPr>
        <w:t xml:space="preserve"> </w:t>
      </w:r>
      <w:r>
        <w:t>календарске</w:t>
      </w:r>
      <w:r>
        <w:rPr>
          <w:spacing w:val="40"/>
        </w:rPr>
        <w:t xml:space="preserve"> </w:t>
      </w:r>
      <w:r>
        <w:t>године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којој</w:t>
      </w:r>
      <w:r>
        <w:rPr>
          <w:spacing w:val="40"/>
        </w:rPr>
        <w:t xml:space="preserve"> </w:t>
      </w:r>
      <w:r>
        <w:t>је</w:t>
      </w:r>
      <w:r>
        <w:rPr>
          <w:spacing w:val="40"/>
        </w:rPr>
        <w:t xml:space="preserve"> </w:t>
      </w:r>
      <w:r>
        <w:t>донета</w:t>
      </w:r>
      <w:r>
        <w:rPr>
          <w:spacing w:val="40"/>
        </w:rPr>
        <w:t xml:space="preserve"> </w:t>
      </w:r>
      <w:r>
        <w:t>одлука има мање од 45 дана, уговори између Националне службе</w:t>
      </w:r>
      <w:r w:rsidR="0041482D">
        <w:rPr>
          <w:lang w:val="sr-Cyrl-RS"/>
        </w:rPr>
        <w:t>, о</w:t>
      </w:r>
      <w:r>
        <w:rPr>
          <w:lang w:val="sr-Cyrl-RS"/>
        </w:rPr>
        <w:t>пштине Књажевац</w:t>
      </w:r>
      <w:r>
        <w:t xml:space="preserve"> и послодавца, односно незапосленог, морају бити закључени до краја календарске године.</w:t>
      </w:r>
    </w:p>
    <w:p w:rsidR="00D84066" w:rsidRDefault="00D84066" w:rsidP="00D84066">
      <w:pPr>
        <w:pStyle w:val="BodyText"/>
        <w:spacing w:before="115" w:line="244" w:lineRule="auto"/>
        <w:ind w:right="209"/>
      </w:pPr>
      <w:r>
        <w:t>У</w:t>
      </w:r>
      <w:r>
        <w:rPr>
          <w:spacing w:val="-3"/>
        </w:rPr>
        <w:t xml:space="preserve"> </w:t>
      </w:r>
      <w:r>
        <w:t>циљу</w:t>
      </w:r>
      <w:r>
        <w:rPr>
          <w:spacing w:val="-6"/>
        </w:rPr>
        <w:t xml:space="preserve"> </w:t>
      </w:r>
      <w:r>
        <w:t>закључивања</w:t>
      </w:r>
      <w:r>
        <w:rPr>
          <w:spacing w:val="-3"/>
        </w:rPr>
        <w:t xml:space="preserve"> </w:t>
      </w:r>
      <w:r>
        <w:t>уговора</w:t>
      </w:r>
      <w:r>
        <w:rPr>
          <w:spacing w:val="-3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послодавцем,</w:t>
      </w:r>
      <w:r>
        <w:rPr>
          <w:spacing w:val="-3"/>
        </w:rPr>
        <w:t xml:space="preserve"> </w:t>
      </w:r>
      <w:r>
        <w:t>послодавац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обавези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 xml:space="preserve">Националној служби достави потписан уговор о стручном оспособљавању са незапосленим лицем. </w:t>
      </w:r>
      <w:r>
        <w:lastRenderedPageBreak/>
        <w:t>Национална служба</w:t>
      </w:r>
      <w:r w:rsidR="004225F3">
        <w:rPr>
          <w:lang w:val="sr-Cyrl-RS"/>
        </w:rPr>
        <w:t xml:space="preserve"> и о</w:t>
      </w:r>
      <w:r>
        <w:rPr>
          <w:lang w:val="sr-Cyrl-RS"/>
        </w:rPr>
        <w:t>пштина Књажевац</w:t>
      </w:r>
      <w:r>
        <w:t xml:space="preserve"> ће на основу достављене документације са послодавцем и ангажованим лицем на стручној пракси закључити уговоре којима се регулишу међусобна права и обавезе.</w:t>
      </w:r>
    </w:p>
    <w:p w:rsidR="00D84066" w:rsidRDefault="00D84066" w:rsidP="00D84066">
      <w:pPr>
        <w:pStyle w:val="BodyText"/>
        <w:spacing w:before="115" w:line="244" w:lineRule="auto"/>
        <w:ind w:right="208"/>
      </w:pPr>
      <w:r>
        <w:t>Датум почетка спровођења мере мора бити после датума доношења одлуке о спровођењу мере и у току календарске године у којој је донета одлука.</w:t>
      </w:r>
    </w:p>
    <w:p w:rsidR="00D84066" w:rsidRDefault="00D84066" w:rsidP="00D84066">
      <w:pPr>
        <w:pStyle w:val="Heading1"/>
        <w:tabs>
          <w:tab w:val="left" w:pos="3652"/>
          <w:tab w:val="left" w:pos="10215"/>
        </w:tabs>
        <w:spacing w:before="235"/>
      </w:pPr>
      <w:r>
        <w:rPr>
          <w:color w:val="000000"/>
          <w:shd w:val="clear" w:color="auto" w:fill="F1F1F1"/>
        </w:rPr>
        <w:tab/>
        <w:t>VI</w:t>
      </w:r>
      <w:r>
        <w:rPr>
          <w:color w:val="000000"/>
          <w:spacing w:val="-4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ОБАВЕЗЕ</w:t>
      </w:r>
      <w:r>
        <w:rPr>
          <w:color w:val="000000"/>
          <w:spacing w:val="-3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ИЗ</w:t>
      </w:r>
      <w:r>
        <w:rPr>
          <w:color w:val="000000"/>
          <w:spacing w:val="-2"/>
          <w:shd w:val="clear" w:color="auto" w:fill="F1F1F1"/>
        </w:rPr>
        <w:t xml:space="preserve"> УГОВОРА</w:t>
      </w:r>
      <w:r>
        <w:rPr>
          <w:color w:val="000000"/>
          <w:shd w:val="clear" w:color="auto" w:fill="F1F1F1"/>
        </w:rPr>
        <w:tab/>
      </w:r>
    </w:p>
    <w:p w:rsidR="00D84066" w:rsidRDefault="00D84066" w:rsidP="00D84066">
      <w:pPr>
        <w:pStyle w:val="BodyText"/>
        <w:spacing w:before="123" w:line="271" w:lineRule="exact"/>
      </w:pPr>
      <w:r>
        <w:t>Послодавац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обавези</w:t>
      </w:r>
      <w:r>
        <w:rPr>
          <w:spacing w:val="-3"/>
        </w:rPr>
        <w:t xml:space="preserve"> </w:t>
      </w:r>
      <w:r>
        <w:rPr>
          <w:spacing w:val="-5"/>
        </w:rPr>
        <w:t>да:</w:t>
      </w:r>
    </w:p>
    <w:p w:rsidR="00D84066" w:rsidRDefault="00D84066" w:rsidP="00D84066">
      <w:pPr>
        <w:pStyle w:val="ListParagraph"/>
        <w:numPr>
          <w:ilvl w:val="0"/>
          <w:numId w:val="2"/>
        </w:numPr>
        <w:tabs>
          <w:tab w:val="left" w:pos="571"/>
        </w:tabs>
        <w:spacing w:line="293" w:lineRule="exact"/>
        <w:ind w:left="571" w:hanging="359"/>
        <w:rPr>
          <w:sz w:val="24"/>
        </w:rPr>
      </w:pPr>
      <w:r>
        <w:rPr>
          <w:sz w:val="24"/>
        </w:rPr>
        <w:t>стручно</w:t>
      </w:r>
      <w:r>
        <w:rPr>
          <w:spacing w:val="-8"/>
          <w:sz w:val="24"/>
        </w:rPr>
        <w:t xml:space="preserve"> </w:t>
      </w:r>
      <w:r>
        <w:rPr>
          <w:sz w:val="24"/>
        </w:rPr>
        <w:t>оспособљава</w:t>
      </w:r>
      <w:r>
        <w:rPr>
          <w:spacing w:val="-8"/>
          <w:sz w:val="24"/>
        </w:rPr>
        <w:t xml:space="preserve"> </w:t>
      </w:r>
      <w:r>
        <w:rPr>
          <w:sz w:val="24"/>
        </w:rPr>
        <w:t>незапослено</w:t>
      </w:r>
      <w:r>
        <w:rPr>
          <w:spacing w:val="-4"/>
          <w:sz w:val="24"/>
        </w:rPr>
        <w:t xml:space="preserve"> </w:t>
      </w:r>
      <w:r>
        <w:rPr>
          <w:sz w:val="24"/>
        </w:rPr>
        <w:t>лице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дужини</w:t>
      </w:r>
      <w:r>
        <w:rPr>
          <w:spacing w:val="-7"/>
          <w:sz w:val="24"/>
        </w:rPr>
        <w:t xml:space="preserve"> </w:t>
      </w:r>
      <w:r>
        <w:rPr>
          <w:sz w:val="24"/>
        </w:rPr>
        <w:t>трајања</w:t>
      </w:r>
      <w:r>
        <w:rPr>
          <w:spacing w:val="-8"/>
          <w:sz w:val="24"/>
        </w:rPr>
        <w:t xml:space="preserve"> </w:t>
      </w:r>
      <w:r>
        <w:rPr>
          <w:sz w:val="24"/>
        </w:rPr>
        <w:t>уговорне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обавезе;</w:t>
      </w:r>
    </w:p>
    <w:p w:rsidR="00D84066" w:rsidRDefault="00D84066" w:rsidP="00D84066">
      <w:pPr>
        <w:pStyle w:val="ListParagraph"/>
        <w:numPr>
          <w:ilvl w:val="0"/>
          <w:numId w:val="2"/>
        </w:numPr>
        <w:tabs>
          <w:tab w:val="left" w:pos="570"/>
        </w:tabs>
        <w:spacing w:line="242" w:lineRule="auto"/>
        <w:ind w:right="213" w:hanging="359"/>
        <w:rPr>
          <w:sz w:val="24"/>
        </w:rPr>
      </w:pPr>
      <w:r>
        <w:rPr>
          <w:sz w:val="24"/>
        </w:rPr>
        <w:t>доставља Националној служби извештаје о присутности лица на стручној пракси, у складу са уговором;</w:t>
      </w:r>
    </w:p>
    <w:p w:rsidR="00D84066" w:rsidRDefault="00D84066" w:rsidP="00D84066">
      <w:pPr>
        <w:pStyle w:val="ListParagraph"/>
        <w:numPr>
          <w:ilvl w:val="0"/>
          <w:numId w:val="2"/>
        </w:numPr>
        <w:tabs>
          <w:tab w:val="left" w:pos="570"/>
        </w:tabs>
        <w:spacing w:line="242" w:lineRule="auto"/>
        <w:ind w:right="212" w:hanging="359"/>
        <w:rPr>
          <w:sz w:val="24"/>
        </w:rPr>
      </w:pPr>
      <w:r>
        <w:rPr>
          <w:sz w:val="24"/>
        </w:rPr>
        <w:t>организује лицу на стручној пракси полагање стручног или приправничког испита за самосталан рад, односно обезбеди доказе о оспособљавању неопходне за</w:t>
      </w:r>
      <w:r>
        <w:rPr>
          <w:spacing w:val="40"/>
          <w:sz w:val="24"/>
        </w:rPr>
        <w:t xml:space="preserve"> </w:t>
      </w:r>
      <w:r>
        <w:rPr>
          <w:sz w:val="24"/>
        </w:rPr>
        <w:t>полагање испита пред надлежним органом;</w:t>
      </w:r>
    </w:p>
    <w:p w:rsidR="00D84066" w:rsidRDefault="00D84066" w:rsidP="00D84066">
      <w:pPr>
        <w:pStyle w:val="ListParagraph"/>
        <w:numPr>
          <w:ilvl w:val="0"/>
          <w:numId w:val="2"/>
        </w:numPr>
        <w:tabs>
          <w:tab w:val="left" w:pos="570"/>
        </w:tabs>
        <w:spacing w:before="71" w:line="242" w:lineRule="auto"/>
        <w:ind w:right="208" w:hanging="359"/>
        <w:rPr>
          <w:sz w:val="24"/>
        </w:rPr>
      </w:pPr>
      <w:r>
        <w:rPr>
          <w:sz w:val="24"/>
        </w:rPr>
        <w:t>изда потврду о обављеној стручној пракси, односно положеном стручном или приправничком испиту;</w:t>
      </w:r>
    </w:p>
    <w:p w:rsidR="00D84066" w:rsidRDefault="00D84066" w:rsidP="00D84066">
      <w:pPr>
        <w:pStyle w:val="ListParagraph"/>
        <w:numPr>
          <w:ilvl w:val="0"/>
          <w:numId w:val="2"/>
        </w:numPr>
        <w:tabs>
          <w:tab w:val="left" w:pos="571"/>
        </w:tabs>
        <w:spacing w:line="291" w:lineRule="exact"/>
        <w:ind w:left="571" w:hanging="359"/>
        <w:rPr>
          <w:sz w:val="24"/>
        </w:rPr>
      </w:pPr>
      <w:r>
        <w:rPr>
          <w:sz w:val="24"/>
        </w:rPr>
        <w:t>омогући</w:t>
      </w:r>
      <w:r>
        <w:rPr>
          <w:spacing w:val="-15"/>
          <w:sz w:val="24"/>
        </w:rPr>
        <w:t xml:space="preserve"> </w:t>
      </w:r>
      <w:r>
        <w:rPr>
          <w:sz w:val="24"/>
        </w:rPr>
        <w:t>Националној</w:t>
      </w:r>
      <w:r>
        <w:rPr>
          <w:spacing w:val="-15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14"/>
          <w:sz w:val="24"/>
        </w:rPr>
        <w:t xml:space="preserve"> </w:t>
      </w:r>
      <w:r>
        <w:rPr>
          <w:sz w:val="24"/>
        </w:rPr>
        <w:t>контролу</w:t>
      </w:r>
      <w:r>
        <w:rPr>
          <w:spacing w:val="-16"/>
          <w:sz w:val="24"/>
        </w:rPr>
        <w:t xml:space="preserve"> </w:t>
      </w:r>
      <w:r>
        <w:rPr>
          <w:sz w:val="24"/>
        </w:rPr>
        <w:t>реализације</w:t>
      </w:r>
      <w:r>
        <w:rPr>
          <w:spacing w:val="-14"/>
          <w:sz w:val="24"/>
        </w:rPr>
        <w:t xml:space="preserve"> </w:t>
      </w:r>
      <w:r>
        <w:rPr>
          <w:sz w:val="24"/>
        </w:rPr>
        <w:t>уговорних</w:t>
      </w:r>
      <w:r>
        <w:rPr>
          <w:spacing w:val="-16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-14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D84066" w:rsidRDefault="00D84066" w:rsidP="00D84066">
      <w:pPr>
        <w:pStyle w:val="ListParagraph"/>
        <w:numPr>
          <w:ilvl w:val="0"/>
          <w:numId w:val="2"/>
        </w:numPr>
        <w:tabs>
          <w:tab w:val="left" w:pos="570"/>
        </w:tabs>
        <w:spacing w:line="242" w:lineRule="auto"/>
        <w:ind w:right="217" w:hanging="359"/>
        <w:rPr>
          <w:sz w:val="24"/>
        </w:rPr>
      </w:pPr>
      <w:r>
        <w:rPr>
          <w:sz w:val="24"/>
        </w:rPr>
        <w:t>обавести Националну службу о свим променама које су од значаја за реализацију уговора у року од 8 дана од дана настанка промене.</w:t>
      </w:r>
    </w:p>
    <w:p w:rsidR="00D84066" w:rsidRDefault="00D84066" w:rsidP="00D84066">
      <w:pPr>
        <w:pStyle w:val="BodyText"/>
        <w:spacing w:before="120" w:line="244" w:lineRule="auto"/>
        <w:ind w:right="211"/>
      </w:pPr>
      <w:r>
        <w:t>У случају прекида стручног оспособљавања лица на стручној пракси, послодавац може да у року од 30 дана од дана прекида стручног оспособљавања изврши замену са другим незапосленим лицем које испуњава потребне услове, у складу са законом, за преостало време дефинисано уговором увећано за период спроведене замене.</w:t>
      </w:r>
    </w:p>
    <w:p w:rsidR="00D84066" w:rsidRDefault="00D84066" w:rsidP="00D84066">
      <w:pPr>
        <w:pStyle w:val="Heading1"/>
        <w:tabs>
          <w:tab w:val="left" w:pos="2869"/>
          <w:tab w:val="left" w:pos="10215"/>
        </w:tabs>
        <w:jc w:val="both"/>
      </w:pPr>
      <w:r>
        <w:rPr>
          <w:color w:val="000000"/>
          <w:shd w:val="clear" w:color="auto" w:fill="F1F1F1"/>
        </w:rPr>
        <w:tab/>
        <w:t>VII</w:t>
      </w:r>
      <w:r>
        <w:rPr>
          <w:color w:val="000000"/>
          <w:spacing w:val="-1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ЗАШТИТА</w:t>
      </w:r>
      <w:r>
        <w:rPr>
          <w:color w:val="000000"/>
          <w:spacing w:val="-6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ПОДАТАКА</w:t>
      </w:r>
      <w:r>
        <w:rPr>
          <w:color w:val="000000"/>
          <w:spacing w:val="-6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 xml:space="preserve">О </w:t>
      </w:r>
      <w:r>
        <w:rPr>
          <w:color w:val="000000"/>
          <w:spacing w:val="-2"/>
          <w:shd w:val="clear" w:color="auto" w:fill="F1F1F1"/>
        </w:rPr>
        <w:t>ЛИЧНОСТИ</w:t>
      </w:r>
      <w:r>
        <w:rPr>
          <w:color w:val="000000"/>
          <w:shd w:val="clear" w:color="auto" w:fill="F1F1F1"/>
        </w:rPr>
        <w:tab/>
      </w:r>
    </w:p>
    <w:p w:rsidR="00D84066" w:rsidRDefault="00D84066" w:rsidP="00D84066">
      <w:pPr>
        <w:pStyle w:val="BodyText"/>
        <w:spacing w:before="124" w:line="244" w:lineRule="auto"/>
        <w:ind w:right="208"/>
      </w:pPr>
      <w:r>
        <w:t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 о личности.</w:t>
      </w:r>
    </w:p>
    <w:p w:rsidR="00D84066" w:rsidRDefault="00D84066" w:rsidP="00D84066">
      <w:pPr>
        <w:pStyle w:val="BodyText"/>
        <w:spacing w:before="57" w:line="244" w:lineRule="auto"/>
        <w:ind w:right="212"/>
      </w:pPr>
      <w: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и евалуације поступка спровођења Јавног позива, ревизије и праћења ефеката мере на запошљавање.</w:t>
      </w:r>
    </w:p>
    <w:p w:rsidR="00D84066" w:rsidRDefault="00D84066" w:rsidP="00D84066">
      <w:pPr>
        <w:pStyle w:val="BodyText"/>
        <w:spacing w:before="56" w:line="244" w:lineRule="auto"/>
        <w:ind w:right="208"/>
      </w:pPr>
      <w:r>
        <w:t>Национална служба је у обавези да чува податке о личности у законом предвиђеном року, уз примену одговарајућих техничких, организационих и кадровских мера.</w:t>
      </w:r>
    </w:p>
    <w:p w:rsidR="00D84066" w:rsidRDefault="00D84066" w:rsidP="00D84066">
      <w:pPr>
        <w:pStyle w:val="BodyText"/>
        <w:spacing w:before="58" w:line="244" w:lineRule="auto"/>
        <w:ind w:right="218"/>
      </w:pPr>
      <w:r>
        <w:t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</w:t>
      </w:r>
      <w:r>
        <w:rPr>
          <w:spacing w:val="-5"/>
        </w:rPr>
        <w:t xml:space="preserve"> </w:t>
      </w:r>
      <w:r>
        <w:t>Поверенику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информације</w:t>
      </w:r>
      <w:r>
        <w:rPr>
          <w:spacing w:val="-4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јавног</w:t>
      </w:r>
      <w:r>
        <w:rPr>
          <w:spacing w:val="-4"/>
        </w:rPr>
        <w:t xml:space="preserve"> </w:t>
      </w:r>
      <w:r>
        <w:t>значаја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заштиту</w:t>
      </w:r>
      <w:r>
        <w:rPr>
          <w:spacing w:val="-4"/>
        </w:rPr>
        <w:t xml:space="preserve"> </w:t>
      </w:r>
      <w:r>
        <w:t>података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личности.</w:t>
      </w:r>
    </w:p>
    <w:p w:rsidR="00D84066" w:rsidRDefault="00D84066" w:rsidP="00D84066">
      <w:pPr>
        <w:pStyle w:val="Heading1"/>
        <w:tabs>
          <w:tab w:val="left" w:pos="3492"/>
          <w:tab w:val="left" w:pos="10215"/>
        </w:tabs>
        <w:spacing w:before="230"/>
        <w:jc w:val="both"/>
      </w:pPr>
      <w:r>
        <w:rPr>
          <w:color w:val="000000"/>
          <w:shd w:val="clear" w:color="auto" w:fill="F1F1F1"/>
        </w:rPr>
        <w:tab/>
        <w:t>VIII</w:t>
      </w:r>
      <w:r>
        <w:rPr>
          <w:color w:val="000000"/>
          <w:spacing w:val="-5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ОСТАЛЕ</w:t>
      </w:r>
      <w:r>
        <w:rPr>
          <w:color w:val="000000"/>
          <w:spacing w:val="-2"/>
          <w:shd w:val="clear" w:color="auto" w:fill="F1F1F1"/>
        </w:rPr>
        <w:t xml:space="preserve"> ИНФОРМАЦИЈЕ</w:t>
      </w:r>
      <w:r>
        <w:rPr>
          <w:color w:val="000000"/>
          <w:shd w:val="clear" w:color="auto" w:fill="F1F1F1"/>
        </w:rPr>
        <w:tab/>
      </w:r>
    </w:p>
    <w:p w:rsidR="0011102B" w:rsidRDefault="0011102B" w:rsidP="0011102B">
      <w:pPr>
        <w:pStyle w:val="BodyText"/>
        <w:spacing w:before="120"/>
        <w:ind w:right="206"/>
        <w:rPr>
          <w:lang w:val="sr-Cyrl-RS"/>
        </w:rPr>
      </w:pPr>
      <w:r>
        <w:rPr>
          <w:lang w:val="sr-Cyrl-RS"/>
        </w:rPr>
        <w:t>Информације о јавном конкурсу могу се добити на телефоне Националне службе 019/444-518,019/444-512, 019/731-228 и 019/734-375</w:t>
      </w:r>
      <w:r>
        <w:rPr>
          <w:lang w:val="sr-Latn-RS"/>
        </w:rPr>
        <w:t xml:space="preserve">, </w:t>
      </w:r>
      <w:r>
        <w:rPr>
          <w:lang w:val="sr-Cyrl-RS"/>
        </w:rPr>
        <w:t xml:space="preserve">на сајту Националне службе за запошљавање  </w:t>
      </w:r>
      <w:hyperlink r:id="rId11" w:history="1">
        <w:r>
          <w:rPr>
            <w:rStyle w:val="Hyperlink"/>
            <w:lang w:val="sr-Latn-RS"/>
          </w:rPr>
          <w:t>www.nsz.gov.rs</w:t>
        </w:r>
      </w:hyperlink>
      <w:r>
        <w:rPr>
          <w:rStyle w:val="Hyperlink"/>
          <w:lang w:val="sr-Cyrl-RS"/>
        </w:rPr>
        <w:t>.</w:t>
      </w:r>
    </w:p>
    <w:p w:rsidR="0011102B" w:rsidRDefault="0011102B" w:rsidP="0011102B">
      <w:pPr>
        <w:pStyle w:val="BodyText"/>
        <w:spacing w:before="120"/>
        <w:ind w:right="206"/>
        <w:rPr>
          <w:lang w:val="sr-Cyrl-RS"/>
        </w:rPr>
      </w:pPr>
    </w:p>
    <w:p w:rsidR="0011102B" w:rsidRDefault="0011102B" w:rsidP="0011102B">
      <w:pPr>
        <w:pStyle w:val="BodyText"/>
        <w:spacing w:before="120"/>
        <w:ind w:right="206"/>
      </w:pPr>
      <w:r>
        <w:t xml:space="preserve">Јавни позив је отворен од дана објављивања </w:t>
      </w:r>
      <w:r>
        <w:rPr>
          <w:lang w:val="sr-Cyrl-RS"/>
        </w:rPr>
        <w:t>на сајту НСЗ</w:t>
      </w:r>
      <w:r>
        <w:t xml:space="preserve"> до утрошка расположивих средстава издвојених за ову намену, а најкасније до </w:t>
      </w:r>
      <w:r w:rsidR="003A1BC1">
        <w:rPr>
          <w:b/>
          <w:lang w:val="sr-Cyrl-RS"/>
        </w:rPr>
        <w:t>31.08.2024.</w:t>
      </w:r>
      <w:r>
        <w:rPr>
          <w:lang w:val="sr-Cyrl-RS"/>
        </w:rPr>
        <w:t xml:space="preserve"> </w:t>
      </w:r>
      <w:r>
        <w:rPr>
          <w:spacing w:val="-2"/>
        </w:rPr>
        <w:t>год</w:t>
      </w:r>
      <w:r>
        <w:rPr>
          <w:spacing w:val="-2"/>
          <w:lang w:val="sr-Cyrl-RS"/>
        </w:rPr>
        <w:t>ине.</w:t>
      </w:r>
      <w:r>
        <w:rPr>
          <w:sz w:val="20"/>
          <w:lang w:val="sr-Cyrl-RS"/>
        </w:rPr>
        <w:t xml:space="preserve"> </w:t>
      </w:r>
    </w:p>
    <w:sectPr w:rsidR="0011102B">
      <w:footerReference w:type="default" r:id="rId12"/>
      <w:pgSz w:w="12240" w:h="15840"/>
      <w:pgMar w:top="1060" w:right="920" w:bottom="1200" w:left="92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33F" w:rsidRDefault="00A0533F">
      <w:r>
        <w:separator/>
      </w:r>
    </w:p>
  </w:endnote>
  <w:endnote w:type="continuationSeparator" w:id="0">
    <w:p w:rsidR="00A0533F" w:rsidRDefault="00A0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9D" w:rsidRDefault="00D6769D">
    <w:pPr>
      <w:pStyle w:val="BodyText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33F" w:rsidRDefault="00A0533F">
      <w:r>
        <w:separator/>
      </w:r>
    </w:p>
  </w:footnote>
  <w:footnote w:type="continuationSeparator" w:id="0">
    <w:p w:rsidR="00A0533F" w:rsidRDefault="00A0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87789"/>
    <w:multiLevelType w:val="hybridMultilevel"/>
    <w:tmpl w:val="393655D0"/>
    <w:lvl w:ilvl="0" w:tplc="64EACD72">
      <w:start w:val="1"/>
      <w:numFmt w:val="decimal"/>
      <w:lvlText w:val="%1."/>
      <w:lvlJc w:val="left"/>
      <w:pPr>
        <w:ind w:left="496" w:hanging="2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51C7854">
      <w:numFmt w:val="bullet"/>
      <w:lvlText w:val=""/>
      <w:lvlJc w:val="left"/>
      <w:pPr>
        <w:ind w:left="92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8E0CF26A">
      <w:numFmt w:val="bullet"/>
      <w:lvlText w:val="•"/>
      <w:lvlJc w:val="left"/>
      <w:pPr>
        <w:ind w:left="1973" w:hanging="356"/>
      </w:pPr>
      <w:rPr>
        <w:rFonts w:hint="default"/>
        <w:lang w:eastAsia="en-US" w:bidi="ar-SA"/>
      </w:rPr>
    </w:lvl>
    <w:lvl w:ilvl="3" w:tplc="6A407942">
      <w:numFmt w:val="bullet"/>
      <w:lvlText w:val="•"/>
      <w:lvlJc w:val="left"/>
      <w:pPr>
        <w:ind w:left="3026" w:hanging="356"/>
      </w:pPr>
      <w:rPr>
        <w:rFonts w:hint="default"/>
        <w:lang w:eastAsia="en-US" w:bidi="ar-SA"/>
      </w:rPr>
    </w:lvl>
    <w:lvl w:ilvl="4" w:tplc="64BCD8B0">
      <w:numFmt w:val="bullet"/>
      <w:lvlText w:val="•"/>
      <w:lvlJc w:val="left"/>
      <w:pPr>
        <w:ind w:left="4080" w:hanging="356"/>
      </w:pPr>
      <w:rPr>
        <w:rFonts w:hint="default"/>
        <w:lang w:eastAsia="en-US" w:bidi="ar-SA"/>
      </w:rPr>
    </w:lvl>
    <w:lvl w:ilvl="5" w:tplc="8CE82BF4">
      <w:numFmt w:val="bullet"/>
      <w:lvlText w:val="•"/>
      <w:lvlJc w:val="left"/>
      <w:pPr>
        <w:ind w:left="5133" w:hanging="356"/>
      </w:pPr>
      <w:rPr>
        <w:rFonts w:hint="default"/>
        <w:lang w:eastAsia="en-US" w:bidi="ar-SA"/>
      </w:rPr>
    </w:lvl>
    <w:lvl w:ilvl="6" w:tplc="95AEC6F6">
      <w:numFmt w:val="bullet"/>
      <w:lvlText w:val="•"/>
      <w:lvlJc w:val="left"/>
      <w:pPr>
        <w:ind w:left="6186" w:hanging="356"/>
      </w:pPr>
      <w:rPr>
        <w:rFonts w:hint="default"/>
        <w:lang w:eastAsia="en-US" w:bidi="ar-SA"/>
      </w:rPr>
    </w:lvl>
    <w:lvl w:ilvl="7" w:tplc="4A12FC96">
      <w:numFmt w:val="bullet"/>
      <w:lvlText w:val="•"/>
      <w:lvlJc w:val="left"/>
      <w:pPr>
        <w:ind w:left="7240" w:hanging="356"/>
      </w:pPr>
      <w:rPr>
        <w:rFonts w:hint="default"/>
        <w:lang w:eastAsia="en-US" w:bidi="ar-SA"/>
      </w:rPr>
    </w:lvl>
    <w:lvl w:ilvl="8" w:tplc="BE380C86">
      <w:numFmt w:val="bullet"/>
      <w:lvlText w:val="•"/>
      <w:lvlJc w:val="left"/>
      <w:pPr>
        <w:ind w:left="8293" w:hanging="356"/>
      </w:pPr>
      <w:rPr>
        <w:rFonts w:hint="default"/>
        <w:lang w:eastAsia="en-US" w:bidi="ar-SA"/>
      </w:rPr>
    </w:lvl>
  </w:abstractNum>
  <w:abstractNum w:abstractNumId="1" w15:restartNumberingAfterBreak="0">
    <w:nsid w:val="56F37E25"/>
    <w:multiLevelType w:val="hybridMultilevel"/>
    <w:tmpl w:val="5C28CEB4"/>
    <w:lvl w:ilvl="0" w:tplc="5172EEF6">
      <w:numFmt w:val="bullet"/>
      <w:lvlText w:val=""/>
      <w:lvlJc w:val="left"/>
      <w:pPr>
        <w:ind w:left="92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A3257CE">
      <w:numFmt w:val="bullet"/>
      <w:lvlText w:val="•"/>
      <w:lvlJc w:val="left"/>
      <w:pPr>
        <w:ind w:left="1868" w:hanging="284"/>
      </w:pPr>
      <w:rPr>
        <w:rFonts w:hint="default"/>
        <w:lang w:eastAsia="en-US" w:bidi="ar-SA"/>
      </w:rPr>
    </w:lvl>
    <w:lvl w:ilvl="2" w:tplc="EE165280">
      <w:numFmt w:val="bullet"/>
      <w:lvlText w:val="•"/>
      <w:lvlJc w:val="left"/>
      <w:pPr>
        <w:ind w:left="2816" w:hanging="284"/>
      </w:pPr>
      <w:rPr>
        <w:rFonts w:hint="default"/>
        <w:lang w:eastAsia="en-US" w:bidi="ar-SA"/>
      </w:rPr>
    </w:lvl>
    <w:lvl w:ilvl="3" w:tplc="4E28D264">
      <w:numFmt w:val="bullet"/>
      <w:lvlText w:val="•"/>
      <w:lvlJc w:val="left"/>
      <w:pPr>
        <w:ind w:left="3764" w:hanging="284"/>
      </w:pPr>
      <w:rPr>
        <w:rFonts w:hint="default"/>
        <w:lang w:eastAsia="en-US" w:bidi="ar-SA"/>
      </w:rPr>
    </w:lvl>
    <w:lvl w:ilvl="4" w:tplc="EBEE9C96">
      <w:numFmt w:val="bullet"/>
      <w:lvlText w:val="•"/>
      <w:lvlJc w:val="left"/>
      <w:pPr>
        <w:ind w:left="4712" w:hanging="284"/>
      </w:pPr>
      <w:rPr>
        <w:rFonts w:hint="default"/>
        <w:lang w:eastAsia="en-US" w:bidi="ar-SA"/>
      </w:rPr>
    </w:lvl>
    <w:lvl w:ilvl="5" w:tplc="8BC6C0FC">
      <w:numFmt w:val="bullet"/>
      <w:lvlText w:val="•"/>
      <w:lvlJc w:val="left"/>
      <w:pPr>
        <w:ind w:left="5660" w:hanging="284"/>
      </w:pPr>
      <w:rPr>
        <w:rFonts w:hint="default"/>
        <w:lang w:eastAsia="en-US" w:bidi="ar-SA"/>
      </w:rPr>
    </w:lvl>
    <w:lvl w:ilvl="6" w:tplc="134CAAA4">
      <w:numFmt w:val="bullet"/>
      <w:lvlText w:val="•"/>
      <w:lvlJc w:val="left"/>
      <w:pPr>
        <w:ind w:left="6608" w:hanging="284"/>
      </w:pPr>
      <w:rPr>
        <w:rFonts w:hint="default"/>
        <w:lang w:eastAsia="en-US" w:bidi="ar-SA"/>
      </w:rPr>
    </w:lvl>
    <w:lvl w:ilvl="7" w:tplc="083670C0">
      <w:numFmt w:val="bullet"/>
      <w:lvlText w:val="•"/>
      <w:lvlJc w:val="left"/>
      <w:pPr>
        <w:ind w:left="7556" w:hanging="284"/>
      </w:pPr>
      <w:rPr>
        <w:rFonts w:hint="default"/>
        <w:lang w:eastAsia="en-US" w:bidi="ar-SA"/>
      </w:rPr>
    </w:lvl>
    <w:lvl w:ilvl="8" w:tplc="18C0E70E">
      <w:numFmt w:val="bullet"/>
      <w:lvlText w:val="•"/>
      <w:lvlJc w:val="left"/>
      <w:pPr>
        <w:ind w:left="8504" w:hanging="284"/>
      </w:pPr>
      <w:rPr>
        <w:rFonts w:hint="default"/>
        <w:lang w:eastAsia="en-US" w:bidi="ar-SA"/>
      </w:rPr>
    </w:lvl>
  </w:abstractNum>
  <w:abstractNum w:abstractNumId="2" w15:restartNumberingAfterBreak="0">
    <w:nsid w:val="67C1358F"/>
    <w:multiLevelType w:val="hybridMultilevel"/>
    <w:tmpl w:val="D10C5A46"/>
    <w:lvl w:ilvl="0" w:tplc="97FAE1AE">
      <w:start w:val="1"/>
      <w:numFmt w:val="lowerLetter"/>
      <w:lvlText w:val="%1)"/>
      <w:lvlJc w:val="left"/>
      <w:pPr>
        <w:ind w:left="921" w:hanging="2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507C39D2">
      <w:start w:val="1"/>
      <w:numFmt w:val="decimal"/>
      <w:lvlText w:val="%2."/>
      <w:lvlJc w:val="left"/>
      <w:pPr>
        <w:ind w:left="1346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9D96EEB6">
      <w:numFmt w:val="bullet"/>
      <w:lvlText w:val="•"/>
      <w:lvlJc w:val="left"/>
      <w:pPr>
        <w:ind w:left="2346" w:hanging="360"/>
      </w:pPr>
      <w:rPr>
        <w:rFonts w:hint="default"/>
        <w:lang w:eastAsia="en-US" w:bidi="ar-SA"/>
      </w:rPr>
    </w:lvl>
    <w:lvl w:ilvl="3" w:tplc="46E63B8C">
      <w:numFmt w:val="bullet"/>
      <w:lvlText w:val="•"/>
      <w:lvlJc w:val="left"/>
      <w:pPr>
        <w:ind w:left="3353" w:hanging="360"/>
      </w:pPr>
      <w:rPr>
        <w:rFonts w:hint="default"/>
        <w:lang w:eastAsia="en-US" w:bidi="ar-SA"/>
      </w:rPr>
    </w:lvl>
    <w:lvl w:ilvl="4" w:tplc="FC90CAC6">
      <w:numFmt w:val="bullet"/>
      <w:lvlText w:val="•"/>
      <w:lvlJc w:val="left"/>
      <w:pPr>
        <w:ind w:left="4360" w:hanging="360"/>
      </w:pPr>
      <w:rPr>
        <w:rFonts w:hint="default"/>
        <w:lang w:eastAsia="en-US" w:bidi="ar-SA"/>
      </w:rPr>
    </w:lvl>
    <w:lvl w:ilvl="5" w:tplc="88E67C6C">
      <w:numFmt w:val="bullet"/>
      <w:lvlText w:val="•"/>
      <w:lvlJc w:val="left"/>
      <w:pPr>
        <w:ind w:left="5366" w:hanging="360"/>
      </w:pPr>
      <w:rPr>
        <w:rFonts w:hint="default"/>
        <w:lang w:eastAsia="en-US" w:bidi="ar-SA"/>
      </w:rPr>
    </w:lvl>
    <w:lvl w:ilvl="6" w:tplc="DCE8726E">
      <w:numFmt w:val="bullet"/>
      <w:lvlText w:val="•"/>
      <w:lvlJc w:val="left"/>
      <w:pPr>
        <w:ind w:left="6373" w:hanging="360"/>
      </w:pPr>
      <w:rPr>
        <w:rFonts w:hint="default"/>
        <w:lang w:eastAsia="en-US" w:bidi="ar-SA"/>
      </w:rPr>
    </w:lvl>
    <w:lvl w:ilvl="7" w:tplc="5448E694">
      <w:numFmt w:val="bullet"/>
      <w:lvlText w:val="•"/>
      <w:lvlJc w:val="left"/>
      <w:pPr>
        <w:ind w:left="7380" w:hanging="360"/>
      </w:pPr>
      <w:rPr>
        <w:rFonts w:hint="default"/>
        <w:lang w:eastAsia="en-US" w:bidi="ar-SA"/>
      </w:rPr>
    </w:lvl>
    <w:lvl w:ilvl="8" w:tplc="493A9BDA">
      <w:numFmt w:val="bullet"/>
      <w:lvlText w:val="•"/>
      <w:lvlJc w:val="left"/>
      <w:pPr>
        <w:ind w:left="8386" w:hanging="360"/>
      </w:pPr>
      <w:rPr>
        <w:rFonts w:hint="default"/>
        <w:lang w:eastAsia="en-US" w:bidi="ar-SA"/>
      </w:rPr>
    </w:lvl>
  </w:abstractNum>
  <w:abstractNum w:abstractNumId="3" w15:restartNumberingAfterBreak="0">
    <w:nsid w:val="6D41342F"/>
    <w:multiLevelType w:val="hybridMultilevel"/>
    <w:tmpl w:val="64940ADC"/>
    <w:lvl w:ilvl="0" w:tplc="0E52AFD4">
      <w:numFmt w:val="bullet"/>
      <w:lvlText w:val=""/>
      <w:lvlJc w:val="left"/>
      <w:pPr>
        <w:ind w:left="5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CC84FE2">
      <w:start w:val="1"/>
      <w:numFmt w:val="decimal"/>
      <w:lvlText w:val="%2)"/>
      <w:lvlJc w:val="left"/>
      <w:pPr>
        <w:ind w:left="1214" w:hanging="28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03646326">
      <w:numFmt w:val="bullet"/>
      <w:lvlText w:val="•"/>
      <w:lvlJc w:val="left"/>
      <w:pPr>
        <w:ind w:left="2240" w:hanging="281"/>
      </w:pPr>
      <w:rPr>
        <w:rFonts w:hint="default"/>
        <w:lang w:eastAsia="en-US" w:bidi="ar-SA"/>
      </w:rPr>
    </w:lvl>
    <w:lvl w:ilvl="3" w:tplc="290AC844">
      <w:numFmt w:val="bullet"/>
      <w:lvlText w:val="•"/>
      <w:lvlJc w:val="left"/>
      <w:pPr>
        <w:ind w:left="3260" w:hanging="281"/>
      </w:pPr>
      <w:rPr>
        <w:rFonts w:hint="default"/>
        <w:lang w:eastAsia="en-US" w:bidi="ar-SA"/>
      </w:rPr>
    </w:lvl>
    <w:lvl w:ilvl="4" w:tplc="7EB8DB3C">
      <w:numFmt w:val="bullet"/>
      <w:lvlText w:val="•"/>
      <w:lvlJc w:val="left"/>
      <w:pPr>
        <w:ind w:left="4280" w:hanging="281"/>
      </w:pPr>
      <w:rPr>
        <w:rFonts w:hint="default"/>
        <w:lang w:eastAsia="en-US" w:bidi="ar-SA"/>
      </w:rPr>
    </w:lvl>
    <w:lvl w:ilvl="5" w:tplc="409C321C">
      <w:numFmt w:val="bullet"/>
      <w:lvlText w:val="•"/>
      <w:lvlJc w:val="left"/>
      <w:pPr>
        <w:ind w:left="5300" w:hanging="281"/>
      </w:pPr>
      <w:rPr>
        <w:rFonts w:hint="default"/>
        <w:lang w:eastAsia="en-US" w:bidi="ar-SA"/>
      </w:rPr>
    </w:lvl>
    <w:lvl w:ilvl="6" w:tplc="DA94D8FE">
      <w:numFmt w:val="bullet"/>
      <w:lvlText w:val="•"/>
      <w:lvlJc w:val="left"/>
      <w:pPr>
        <w:ind w:left="6320" w:hanging="281"/>
      </w:pPr>
      <w:rPr>
        <w:rFonts w:hint="default"/>
        <w:lang w:eastAsia="en-US" w:bidi="ar-SA"/>
      </w:rPr>
    </w:lvl>
    <w:lvl w:ilvl="7" w:tplc="15EC3FBA">
      <w:numFmt w:val="bullet"/>
      <w:lvlText w:val="•"/>
      <w:lvlJc w:val="left"/>
      <w:pPr>
        <w:ind w:left="7340" w:hanging="281"/>
      </w:pPr>
      <w:rPr>
        <w:rFonts w:hint="default"/>
        <w:lang w:eastAsia="en-US" w:bidi="ar-SA"/>
      </w:rPr>
    </w:lvl>
    <w:lvl w:ilvl="8" w:tplc="27D2140E">
      <w:numFmt w:val="bullet"/>
      <w:lvlText w:val="•"/>
      <w:lvlJc w:val="left"/>
      <w:pPr>
        <w:ind w:left="8360" w:hanging="281"/>
      </w:pPr>
      <w:rPr>
        <w:rFonts w:hint="default"/>
        <w:lang w:eastAsia="en-US" w:bidi="ar-SA"/>
      </w:rPr>
    </w:lvl>
  </w:abstractNum>
  <w:abstractNum w:abstractNumId="4" w15:restartNumberingAfterBreak="0">
    <w:nsid w:val="7CA80D64"/>
    <w:multiLevelType w:val="hybridMultilevel"/>
    <w:tmpl w:val="F3245014"/>
    <w:lvl w:ilvl="0" w:tplc="8070AB80">
      <w:numFmt w:val="bullet"/>
      <w:lvlText w:val="-"/>
      <w:lvlJc w:val="left"/>
      <w:pPr>
        <w:ind w:left="57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BA810D4">
      <w:numFmt w:val="bullet"/>
      <w:lvlText w:val="•"/>
      <w:lvlJc w:val="left"/>
      <w:pPr>
        <w:ind w:left="1562" w:hanging="361"/>
      </w:pPr>
      <w:rPr>
        <w:rFonts w:hint="default"/>
        <w:lang w:eastAsia="en-US" w:bidi="ar-SA"/>
      </w:rPr>
    </w:lvl>
    <w:lvl w:ilvl="2" w:tplc="1C82ED22">
      <w:numFmt w:val="bullet"/>
      <w:lvlText w:val="•"/>
      <w:lvlJc w:val="left"/>
      <w:pPr>
        <w:ind w:left="2544" w:hanging="361"/>
      </w:pPr>
      <w:rPr>
        <w:rFonts w:hint="default"/>
        <w:lang w:eastAsia="en-US" w:bidi="ar-SA"/>
      </w:rPr>
    </w:lvl>
    <w:lvl w:ilvl="3" w:tplc="CE182A54">
      <w:numFmt w:val="bullet"/>
      <w:lvlText w:val="•"/>
      <w:lvlJc w:val="left"/>
      <w:pPr>
        <w:ind w:left="3526" w:hanging="361"/>
      </w:pPr>
      <w:rPr>
        <w:rFonts w:hint="default"/>
        <w:lang w:eastAsia="en-US" w:bidi="ar-SA"/>
      </w:rPr>
    </w:lvl>
    <w:lvl w:ilvl="4" w:tplc="46E060B0">
      <w:numFmt w:val="bullet"/>
      <w:lvlText w:val="•"/>
      <w:lvlJc w:val="left"/>
      <w:pPr>
        <w:ind w:left="4508" w:hanging="361"/>
      </w:pPr>
      <w:rPr>
        <w:rFonts w:hint="default"/>
        <w:lang w:eastAsia="en-US" w:bidi="ar-SA"/>
      </w:rPr>
    </w:lvl>
    <w:lvl w:ilvl="5" w:tplc="CC383868">
      <w:numFmt w:val="bullet"/>
      <w:lvlText w:val="•"/>
      <w:lvlJc w:val="left"/>
      <w:pPr>
        <w:ind w:left="5490" w:hanging="361"/>
      </w:pPr>
      <w:rPr>
        <w:rFonts w:hint="default"/>
        <w:lang w:eastAsia="en-US" w:bidi="ar-SA"/>
      </w:rPr>
    </w:lvl>
    <w:lvl w:ilvl="6" w:tplc="3F805F58">
      <w:numFmt w:val="bullet"/>
      <w:lvlText w:val="•"/>
      <w:lvlJc w:val="left"/>
      <w:pPr>
        <w:ind w:left="6472" w:hanging="361"/>
      </w:pPr>
      <w:rPr>
        <w:rFonts w:hint="default"/>
        <w:lang w:eastAsia="en-US" w:bidi="ar-SA"/>
      </w:rPr>
    </w:lvl>
    <w:lvl w:ilvl="7" w:tplc="140EADBC">
      <w:numFmt w:val="bullet"/>
      <w:lvlText w:val="•"/>
      <w:lvlJc w:val="left"/>
      <w:pPr>
        <w:ind w:left="7454" w:hanging="361"/>
      </w:pPr>
      <w:rPr>
        <w:rFonts w:hint="default"/>
        <w:lang w:eastAsia="en-US" w:bidi="ar-SA"/>
      </w:rPr>
    </w:lvl>
    <w:lvl w:ilvl="8" w:tplc="988E1C1C">
      <w:numFmt w:val="bullet"/>
      <w:lvlText w:val="•"/>
      <w:lvlJc w:val="left"/>
      <w:pPr>
        <w:ind w:left="8436" w:hanging="361"/>
      </w:pPr>
      <w:rPr>
        <w:rFonts w:hint="default"/>
        <w:lang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9D"/>
    <w:rsid w:val="00021442"/>
    <w:rsid w:val="000328F9"/>
    <w:rsid w:val="00084D7A"/>
    <w:rsid w:val="00092CFE"/>
    <w:rsid w:val="000C0F77"/>
    <w:rsid w:val="000C22C4"/>
    <w:rsid w:val="000F2F9A"/>
    <w:rsid w:val="000F6D54"/>
    <w:rsid w:val="00107294"/>
    <w:rsid w:val="0011102B"/>
    <w:rsid w:val="00122FE5"/>
    <w:rsid w:val="00130B89"/>
    <w:rsid w:val="001418D3"/>
    <w:rsid w:val="001A533A"/>
    <w:rsid w:val="001C7037"/>
    <w:rsid w:val="001E653D"/>
    <w:rsid w:val="0020273B"/>
    <w:rsid w:val="002844BA"/>
    <w:rsid w:val="002B125B"/>
    <w:rsid w:val="00315074"/>
    <w:rsid w:val="003530FC"/>
    <w:rsid w:val="00370C59"/>
    <w:rsid w:val="003A1BC1"/>
    <w:rsid w:val="003B5937"/>
    <w:rsid w:val="003D0413"/>
    <w:rsid w:val="004134E6"/>
    <w:rsid w:val="0041482D"/>
    <w:rsid w:val="004225F3"/>
    <w:rsid w:val="00432B0A"/>
    <w:rsid w:val="0048437B"/>
    <w:rsid w:val="005167C0"/>
    <w:rsid w:val="00576098"/>
    <w:rsid w:val="005C53CB"/>
    <w:rsid w:val="00782FF8"/>
    <w:rsid w:val="007E3A1D"/>
    <w:rsid w:val="0081329C"/>
    <w:rsid w:val="00840C72"/>
    <w:rsid w:val="00895719"/>
    <w:rsid w:val="008C69FC"/>
    <w:rsid w:val="008D560C"/>
    <w:rsid w:val="00A0533F"/>
    <w:rsid w:val="00A20810"/>
    <w:rsid w:val="00A20CF7"/>
    <w:rsid w:val="00A7223D"/>
    <w:rsid w:val="00A74BA3"/>
    <w:rsid w:val="00A77ABE"/>
    <w:rsid w:val="00AA42E1"/>
    <w:rsid w:val="00B203BB"/>
    <w:rsid w:val="00BE44BE"/>
    <w:rsid w:val="00C91354"/>
    <w:rsid w:val="00C9142D"/>
    <w:rsid w:val="00CC5CF1"/>
    <w:rsid w:val="00CF25B9"/>
    <w:rsid w:val="00D02AF0"/>
    <w:rsid w:val="00D0746F"/>
    <w:rsid w:val="00D6769D"/>
    <w:rsid w:val="00D7235A"/>
    <w:rsid w:val="00D84066"/>
    <w:rsid w:val="00D85AB9"/>
    <w:rsid w:val="00DC6906"/>
    <w:rsid w:val="00E15D84"/>
    <w:rsid w:val="00E27EFF"/>
    <w:rsid w:val="00E4379A"/>
    <w:rsid w:val="00ED3264"/>
    <w:rsid w:val="00EE72F7"/>
    <w:rsid w:val="00F2236D"/>
    <w:rsid w:val="00F64F08"/>
    <w:rsid w:val="00F726BA"/>
    <w:rsid w:val="00F73D88"/>
    <w:rsid w:val="00F8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EE69A"/>
  <w15:docId w15:val="{7FEA0C9D-7DFB-4EDA-B00D-4D7A2A2B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232"/>
      <w:ind w:left="184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14"/>
      <w:ind w:left="21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2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0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20C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CF7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A20C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CF7"/>
    <w:rPr>
      <w:rFonts w:ascii="Microsoft Sans Serif" w:eastAsia="Microsoft Sans Serif" w:hAnsi="Microsoft Sans Serif" w:cs="Microsoft Sans Serif"/>
    </w:rPr>
  </w:style>
  <w:style w:type="character" w:styleId="Hyperlink">
    <w:name w:val="Hyperlink"/>
    <w:semiHidden/>
    <w:unhideWhenUsed/>
    <w:rsid w:val="004134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sz.gov.r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CC2CA392-9881-40F2-A1FA-776E6B28891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Ilija.Knezevic@nsz.gov.rs</dc:creator>
  <cp:lastModifiedBy>Dragana Milijev</cp:lastModifiedBy>
  <cp:revision>55</cp:revision>
  <dcterms:created xsi:type="dcterms:W3CDTF">2024-07-02T09:45:00Z</dcterms:created>
  <dcterms:modified xsi:type="dcterms:W3CDTF">2024-07-22T11:19:00Z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Word 2016</vt:lpwstr>
  </property>
  <property fmtid="{D5CDD505-2E9C-101B-9397-08002B2CF9AE}" pid="6" name="docIndexRef">
    <vt:lpwstr>8ac0470b-179e-4640-8194-3b21c4d70524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8" name="bjDocumentLabelXML-0">
    <vt:lpwstr>ames.com/2008/01/sie/internal/label"&gt;&lt;element uid="0cf7a3e7-d409-4b72-a3ba-b0bee02b01f1" value="" /&gt;&lt;/sisl&gt;</vt:lpwstr>
  </property>
  <property fmtid="{D5CDD505-2E9C-101B-9397-08002B2CF9AE}" pid="9" name="bjClsUserRVM">
    <vt:lpwstr>[]</vt:lpwstr>
  </property>
  <property fmtid="{D5CDD505-2E9C-101B-9397-08002B2CF9AE}" pid="10" name="bjSaver">
    <vt:lpwstr>80vNRftVjUh8CbVz6o11sGBvOou4XfT/</vt:lpwstr>
  </property>
</Properties>
</file>